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67BC" w14:textId="122E6480" w:rsidR="00BD602A" w:rsidRPr="00BC2124" w:rsidRDefault="00122C04">
      <w:pPr>
        <w:rPr>
          <w:rFonts w:asciiTheme="minorHAnsi" w:hAnsiTheme="minorHAnsi"/>
        </w:rPr>
      </w:pPr>
      <w:r w:rsidRPr="00BC2124">
        <w:rPr>
          <w:rFonts w:asciiTheme="minorHAnsi" w:hAnsiTheme="minorHAnsi"/>
          <w:noProof/>
        </w:rPr>
        <w:drawing>
          <wp:inline distT="0" distB="0" distL="0" distR="0" wp14:anchorId="18D233F5" wp14:editId="68752402">
            <wp:extent cx="5943600" cy="3343275"/>
            <wp:effectExtent l="0" t="0" r="0" b="0"/>
            <wp:docPr id="1866791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91611" name="Picture 1866791611"/>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BBA0DD0" w14:textId="77777777" w:rsidR="00BD602A" w:rsidRPr="00BC2124" w:rsidRDefault="00BD602A">
      <w:pPr>
        <w:rPr>
          <w:rFonts w:asciiTheme="minorHAnsi" w:hAnsiTheme="minorHAnsi"/>
        </w:rPr>
      </w:pPr>
    </w:p>
    <w:p w14:paraId="0F699E24" w14:textId="77777777" w:rsidR="00122C04" w:rsidRPr="00BC2124" w:rsidRDefault="00122C04" w:rsidP="00122C04">
      <w:pPr>
        <w:jc w:val="center"/>
        <w:rPr>
          <w:rFonts w:asciiTheme="minorHAnsi" w:hAnsiTheme="minorHAnsi"/>
        </w:rPr>
      </w:pPr>
    </w:p>
    <w:p w14:paraId="7A42789C" w14:textId="77777777" w:rsidR="00122C04" w:rsidRPr="00BC2124" w:rsidRDefault="00122C04" w:rsidP="00122C04">
      <w:pPr>
        <w:rPr>
          <w:rFonts w:asciiTheme="minorHAnsi" w:hAnsiTheme="minorHAnsi"/>
        </w:rPr>
      </w:pPr>
    </w:p>
    <w:p w14:paraId="24AF52FB" w14:textId="19A8C2B6" w:rsidR="00122C04" w:rsidRPr="00BC2124" w:rsidRDefault="00122C04" w:rsidP="00122C04">
      <w:pPr>
        <w:jc w:val="center"/>
        <w:rPr>
          <w:rFonts w:asciiTheme="minorHAnsi" w:hAnsiTheme="minorHAnsi"/>
          <w:sz w:val="40"/>
          <w:szCs w:val="40"/>
        </w:rPr>
      </w:pPr>
      <w:r w:rsidRPr="00BC2124">
        <w:rPr>
          <w:rFonts w:asciiTheme="minorHAnsi" w:hAnsiTheme="minorHAnsi"/>
          <w:sz w:val="40"/>
          <w:szCs w:val="40"/>
        </w:rPr>
        <w:t>2026 HOUSING GRANTS</w:t>
      </w:r>
    </w:p>
    <w:p w14:paraId="6460FECF" w14:textId="77777777" w:rsidR="00122C04" w:rsidRPr="00BC2124" w:rsidRDefault="00122C04" w:rsidP="00122C04">
      <w:pPr>
        <w:jc w:val="center"/>
        <w:rPr>
          <w:rFonts w:asciiTheme="minorHAnsi" w:hAnsiTheme="minorHAnsi"/>
        </w:rPr>
      </w:pPr>
    </w:p>
    <w:p w14:paraId="0DC459AE" w14:textId="4C134B05" w:rsidR="00FB31D8" w:rsidRPr="00FB31D8" w:rsidRDefault="00FB31D8" w:rsidP="00122C04">
      <w:pPr>
        <w:jc w:val="center"/>
        <w:rPr>
          <w:rFonts w:asciiTheme="minorHAnsi" w:hAnsiTheme="minorHAnsi"/>
          <w:color w:val="EE0000"/>
          <w:sz w:val="44"/>
          <w:szCs w:val="44"/>
        </w:rPr>
      </w:pPr>
      <w:r w:rsidRPr="00FB31D8">
        <w:rPr>
          <w:rFonts w:asciiTheme="minorHAnsi" w:hAnsiTheme="minorHAnsi"/>
          <w:color w:val="EE0000"/>
          <w:sz w:val="44"/>
          <w:szCs w:val="44"/>
        </w:rPr>
        <w:t>WORKING DRAFT</w:t>
      </w:r>
    </w:p>
    <w:p w14:paraId="0BCC294D" w14:textId="78311375" w:rsidR="00122C04" w:rsidRPr="00BC2124" w:rsidRDefault="00122C04" w:rsidP="00122C04">
      <w:pPr>
        <w:jc w:val="center"/>
        <w:rPr>
          <w:rFonts w:asciiTheme="minorHAnsi" w:hAnsiTheme="minorHAnsi"/>
          <w:color w:val="808080" w:themeColor="background1" w:themeShade="80"/>
          <w:sz w:val="44"/>
          <w:szCs w:val="44"/>
        </w:rPr>
      </w:pPr>
      <w:r w:rsidRPr="00BC2124">
        <w:rPr>
          <w:rFonts w:asciiTheme="minorHAnsi" w:hAnsiTheme="minorHAnsi"/>
          <w:color w:val="808080" w:themeColor="background1" w:themeShade="80"/>
          <w:sz w:val="44"/>
          <w:szCs w:val="44"/>
        </w:rPr>
        <w:t>CONTROL THE CONTROLLABLES:</w:t>
      </w:r>
      <w:r w:rsidRPr="00BC2124">
        <w:rPr>
          <w:rFonts w:asciiTheme="minorHAnsi" w:hAnsiTheme="minorHAnsi"/>
          <w:color w:val="808080" w:themeColor="background1" w:themeShade="80"/>
          <w:sz w:val="44"/>
          <w:szCs w:val="44"/>
        </w:rPr>
        <w:br/>
        <w:t>TIPS &amp; ADVICE FOR GRANT WRITERS</w:t>
      </w:r>
    </w:p>
    <w:p w14:paraId="4DA1C12C" w14:textId="77777777" w:rsidR="00122C04" w:rsidRPr="00BC2124" w:rsidRDefault="00122C04" w:rsidP="00122C04">
      <w:pPr>
        <w:jc w:val="center"/>
        <w:rPr>
          <w:rFonts w:asciiTheme="minorHAnsi" w:hAnsiTheme="minorHAnsi"/>
        </w:rPr>
      </w:pPr>
    </w:p>
    <w:p w14:paraId="34D8E24D" w14:textId="5CBA434E" w:rsidR="00122C04" w:rsidRPr="00BC2124" w:rsidRDefault="00122C04" w:rsidP="00122C04">
      <w:pPr>
        <w:jc w:val="center"/>
        <w:rPr>
          <w:rFonts w:asciiTheme="minorHAnsi" w:hAnsiTheme="minorHAnsi"/>
          <w:sz w:val="21"/>
          <w:szCs w:val="21"/>
        </w:rPr>
      </w:pPr>
      <w:r w:rsidRPr="00BC2124">
        <w:rPr>
          <w:rFonts w:asciiTheme="minorHAnsi" w:hAnsiTheme="minorHAnsi"/>
          <w:sz w:val="21"/>
          <w:szCs w:val="21"/>
        </w:rPr>
        <w:t>By David Kincade</w:t>
      </w:r>
    </w:p>
    <w:p w14:paraId="67320161" w14:textId="0A2A3946" w:rsidR="00122C04" w:rsidRDefault="00122C04" w:rsidP="00122C04">
      <w:pPr>
        <w:jc w:val="center"/>
        <w:rPr>
          <w:rFonts w:asciiTheme="minorHAnsi" w:hAnsiTheme="minorHAnsi"/>
          <w:sz w:val="21"/>
          <w:szCs w:val="21"/>
        </w:rPr>
      </w:pPr>
      <w:r w:rsidRPr="00BC2124">
        <w:rPr>
          <w:rFonts w:asciiTheme="minorHAnsi" w:hAnsiTheme="minorHAnsi"/>
          <w:sz w:val="21"/>
          <w:szCs w:val="21"/>
        </w:rPr>
        <w:t>Alberta Business Grants</w:t>
      </w:r>
    </w:p>
    <w:p w14:paraId="681968A5" w14:textId="7DCAF002" w:rsidR="00947BBE" w:rsidRDefault="00947BBE" w:rsidP="00122C04">
      <w:pPr>
        <w:jc w:val="center"/>
        <w:rPr>
          <w:rFonts w:asciiTheme="minorHAnsi" w:hAnsiTheme="minorHAnsi"/>
          <w:sz w:val="21"/>
          <w:szCs w:val="21"/>
        </w:rPr>
      </w:pPr>
      <w:hyperlink r:id="rId9" w:history="1">
        <w:r w:rsidRPr="009F1301">
          <w:rPr>
            <w:rStyle w:val="Hyperlink"/>
            <w:rFonts w:asciiTheme="minorHAnsi" w:hAnsiTheme="minorHAnsi"/>
            <w:sz w:val="21"/>
            <w:szCs w:val="21"/>
          </w:rPr>
          <w:t>davidk@albertabusinessgrants.ca</w:t>
        </w:r>
      </w:hyperlink>
    </w:p>
    <w:p w14:paraId="28CF59A1" w14:textId="5D990912" w:rsidR="00910E8E" w:rsidRDefault="00910E8E" w:rsidP="00122C04">
      <w:pPr>
        <w:jc w:val="center"/>
        <w:rPr>
          <w:rFonts w:asciiTheme="minorHAnsi" w:hAnsiTheme="minorHAnsi"/>
          <w:sz w:val="21"/>
          <w:szCs w:val="21"/>
        </w:rPr>
      </w:pPr>
      <w:hyperlink r:id="rId10" w:history="1">
        <w:r w:rsidRPr="00910E8E">
          <w:rPr>
            <w:rStyle w:val="Hyperlink"/>
            <w:rFonts w:asciiTheme="minorHAnsi" w:hAnsiTheme="minorHAnsi"/>
            <w:sz w:val="21"/>
            <w:szCs w:val="21"/>
          </w:rPr>
          <w:t>Website</w:t>
        </w:r>
      </w:hyperlink>
    </w:p>
    <w:p w14:paraId="5A9A1208" w14:textId="77777777" w:rsidR="00910E8E" w:rsidRDefault="00910E8E" w:rsidP="00910E8E">
      <w:pPr>
        <w:jc w:val="center"/>
        <w:rPr>
          <w:rFonts w:asciiTheme="minorHAnsi" w:hAnsiTheme="minorHAnsi"/>
          <w:sz w:val="21"/>
          <w:szCs w:val="21"/>
        </w:rPr>
      </w:pPr>
      <w:r>
        <w:rPr>
          <w:rFonts w:asciiTheme="minorHAnsi" w:hAnsiTheme="minorHAnsi"/>
          <w:sz w:val="21"/>
          <w:szCs w:val="21"/>
        </w:rPr>
        <w:t>780-297-6177</w:t>
      </w:r>
    </w:p>
    <w:p w14:paraId="0E4A7C95" w14:textId="77777777" w:rsidR="00910E8E" w:rsidRPr="00BC2124" w:rsidRDefault="00910E8E" w:rsidP="00122C04">
      <w:pPr>
        <w:jc w:val="center"/>
        <w:rPr>
          <w:rFonts w:asciiTheme="minorHAnsi" w:hAnsiTheme="minorHAnsi"/>
          <w:sz w:val="21"/>
          <w:szCs w:val="21"/>
        </w:rPr>
      </w:pPr>
    </w:p>
    <w:p w14:paraId="48D85488" w14:textId="77777777" w:rsidR="00122C04" w:rsidRPr="00BC2124" w:rsidRDefault="00122C04" w:rsidP="00122C04">
      <w:pPr>
        <w:jc w:val="center"/>
        <w:rPr>
          <w:rFonts w:asciiTheme="minorHAnsi" w:hAnsiTheme="minorHAnsi"/>
        </w:rPr>
      </w:pPr>
    </w:p>
    <w:p w14:paraId="7B580812" w14:textId="77777777" w:rsidR="00122C04" w:rsidRPr="00BC2124" w:rsidRDefault="00122C04" w:rsidP="00122C04">
      <w:pPr>
        <w:jc w:val="center"/>
        <w:rPr>
          <w:rFonts w:asciiTheme="minorHAnsi" w:hAnsiTheme="minorHAnsi"/>
        </w:rPr>
      </w:pPr>
    </w:p>
    <w:p w14:paraId="76E2876B" w14:textId="77777777" w:rsidR="00122C04" w:rsidRPr="00BC2124" w:rsidRDefault="00122C04" w:rsidP="00122C04">
      <w:pPr>
        <w:rPr>
          <w:rFonts w:asciiTheme="minorHAnsi" w:hAnsiTheme="minorHAnsi"/>
        </w:rPr>
      </w:pPr>
    </w:p>
    <w:p w14:paraId="111D1E3A" w14:textId="77777777" w:rsidR="00122C04" w:rsidRPr="00BC2124" w:rsidRDefault="00122C04" w:rsidP="00122C04">
      <w:pPr>
        <w:rPr>
          <w:rFonts w:asciiTheme="minorHAnsi" w:hAnsiTheme="minorHAnsi"/>
        </w:rPr>
      </w:pPr>
    </w:p>
    <w:p w14:paraId="45FA52A7" w14:textId="03CCDF33" w:rsidR="00122C04" w:rsidRPr="00BC2124" w:rsidRDefault="00122C04">
      <w:pPr>
        <w:rPr>
          <w:rFonts w:asciiTheme="minorHAnsi" w:hAnsiTheme="minorHAnsi"/>
        </w:rPr>
      </w:pPr>
    </w:p>
    <w:sdt>
      <w:sdtPr>
        <w:rPr>
          <w:rFonts w:asciiTheme="minorHAnsi" w:hAnsiTheme="minorHAnsi"/>
        </w:rPr>
        <w:id w:val="1475031517"/>
        <w:docPartObj>
          <w:docPartGallery w:val="Table of Contents"/>
          <w:docPartUnique/>
        </w:docPartObj>
      </w:sdtPr>
      <w:sdtEndPr>
        <w:rPr>
          <w:b/>
          <w:bCs/>
          <w:noProof/>
        </w:rPr>
      </w:sdtEndPr>
      <w:sdtContent>
        <w:p w14:paraId="2CABDD05" w14:textId="5F972F31" w:rsidR="00122C04" w:rsidRPr="00BC2124" w:rsidRDefault="00122C04">
          <w:pPr>
            <w:rPr>
              <w:rFonts w:asciiTheme="minorHAnsi" w:eastAsiaTheme="majorEastAsia" w:hAnsiTheme="minorHAnsi" w:cstheme="majorBidi"/>
              <w:b/>
              <w:bCs/>
              <w:color w:val="047BC9"/>
              <w:sz w:val="28"/>
              <w:szCs w:val="28"/>
              <w:lang w:val="en-US"/>
            </w:rPr>
          </w:pPr>
          <w:r w:rsidRPr="00BC2124">
            <w:rPr>
              <w:rFonts w:asciiTheme="minorHAnsi" w:hAnsiTheme="minorHAnsi"/>
            </w:rPr>
            <w:br w:type="page"/>
          </w:r>
        </w:p>
        <w:p w14:paraId="5F05C5DC" w14:textId="4CF6A1D9" w:rsidR="00122C04" w:rsidRPr="00BC2124" w:rsidRDefault="00122C04">
          <w:pPr>
            <w:pStyle w:val="TOCHeading"/>
            <w:rPr>
              <w:rFonts w:asciiTheme="minorHAnsi" w:hAnsiTheme="minorHAnsi"/>
            </w:rPr>
          </w:pPr>
          <w:r w:rsidRPr="00BC2124">
            <w:rPr>
              <w:rFonts w:asciiTheme="minorHAnsi" w:hAnsiTheme="minorHAnsi"/>
            </w:rPr>
            <w:lastRenderedPageBreak/>
            <w:t>Table of Contents</w:t>
          </w:r>
        </w:p>
        <w:p w14:paraId="645B2D9E" w14:textId="4E415A4C" w:rsidR="005109B3" w:rsidRDefault="00122C04">
          <w:pPr>
            <w:pStyle w:val="TOC2"/>
            <w:tabs>
              <w:tab w:val="right" w:leader="dot" w:pos="9350"/>
            </w:tabs>
            <w:rPr>
              <w:rFonts w:eastAsiaTheme="minorEastAsia" w:cstheme="minorBidi"/>
              <w:b w:val="0"/>
              <w:bCs w:val="0"/>
              <w:noProof/>
              <w:kern w:val="2"/>
              <w:sz w:val="24"/>
              <w:szCs w:val="24"/>
              <w14:ligatures w14:val="standardContextual"/>
            </w:rPr>
          </w:pPr>
          <w:r w:rsidRPr="00BC2124">
            <w:rPr>
              <w:b w:val="0"/>
              <w:bCs w:val="0"/>
            </w:rPr>
            <w:fldChar w:fldCharType="begin"/>
          </w:r>
          <w:r w:rsidRPr="00BC2124">
            <w:instrText xml:space="preserve"> TOC \o "1-3" \h \z \u </w:instrText>
          </w:r>
          <w:r w:rsidRPr="00BC2124">
            <w:rPr>
              <w:b w:val="0"/>
              <w:bCs w:val="0"/>
            </w:rPr>
            <w:fldChar w:fldCharType="separate"/>
          </w:r>
          <w:hyperlink w:anchor="_Toc227674652" w:history="1">
            <w:r w:rsidR="005109B3" w:rsidRPr="00BD226B">
              <w:rPr>
                <w:rStyle w:val="Hyperlink"/>
                <w:rFonts w:eastAsiaTheme="majorEastAsia"/>
                <w:noProof/>
              </w:rPr>
              <w:t>SETTING THE STAGE</w:t>
            </w:r>
            <w:r w:rsidR="005109B3">
              <w:rPr>
                <w:noProof/>
                <w:webHidden/>
              </w:rPr>
              <w:tab/>
            </w:r>
            <w:r w:rsidR="005109B3">
              <w:rPr>
                <w:noProof/>
                <w:webHidden/>
              </w:rPr>
              <w:fldChar w:fldCharType="begin"/>
            </w:r>
            <w:r w:rsidR="005109B3">
              <w:rPr>
                <w:noProof/>
                <w:webHidden/>
              </w:rPr>
              <w:instrText xml:space="preserve"> PAGEREF _Toc227674652 \h </w:instrText>
            </w:r>
            <w:r w:rsidR="005109B3">
              <w:rPr>
                <w:noProof/>
                <w:webHidden/>
              </w:rPr>
            </w:r>
            <w:r w:rsidR="005109B3">
              <w:rPr>
                <w:noProof/>
                <w:webHidden/>
              </w:rPr>
              <w:fldChar w:fldCharType="separate"/>
            </w:r>
            <w:r w:rsidR="005109B3">
              <w:rPr>
                <w:noProof/>
                <w:webHidden/>
              </w:rPr>
              <w:t>3</w:t>
            </w:r>
            <w:r w:rsidR="005109B3">
              <w:rPr>
                <w:noProof/>
                <w:webHidden/>
              </w:rPr>
              <w:fldChar w:fldCharType="end"/>
            </w:r>
          </w:hyperlink>
        </w:p>
        <w:p w14:paraId="18F1FE36" w14:textId="627123CF"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53" w:history="1">
            <w:r w:rsidRPr="00BD226B">
              <w:rPr>
                <w:rStyle w:val="Hyperlink"/>
                <w:rFonts w:eastAsiaTheme="majorEastAsia"/>
                <w:noProof/>
              </w:rPr>
              <w:t>STEP 1 | EMOTIONAL</w:t>
            </w:r>
            <w:r>
              <w:rPr>
                <w:noProof/>
                <w:webHidden/>
              </w:rPr>
              <w:tab/>
            </w:r>
            <w:r>
              <w:rPr>
                <w:noProof/>
                <w:webHidden/>
              </w:rPr>
              <w:fldChar w:fldCharType="begin"/>
            </w:r>
            <w:r>
              <w:rPr>
                <w:noProof/>
                <w:webHidden/>
              </w:rPr>
              <w:instrText xml:space="preserve"> PAGEREF _Toc227674653 \h </w:instrText>
            </w:r>
            <w:r>
              <w:rPr>
                <w:noProof/>
                <w:webHidden/>
              </w:rPr>
            </w:r>
            <w:r>
              <w:rPr>
                <w:noProof/>
                <w:webHidden/>
              </w:rPr>
              <w:fldChar w:fldCharType="separate"/>
            </w:r>
            <w:r>
              <w:rPr>
                <w:noProof/>
                <w:webHidden/>
              </w:rPr>
              <w:t>4</w:t>
            </w:r>
            <w:r>
              <w:rPr>
                <w:noProof/>
                <w:webHidden/>
              </w:rPr>
              <w:fldChar w:fldCharType="end"/>
            </w:r>
          </w:hyperlink>
        </w:p>
        <w:p w14:paraId="16B2221B" w14:textId="70419B92"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54" w:history="1">
            <w:r w:rsidRPr="00BD226B">
              <w:rPr>
                <w:rStyle w:val="Hyperlink"/>
                <w:rFonts w:eastAsiaTheme="majorEastAsia"/>
                <w:noProof/>
              </w:rPr>
              <w:t>STEP 2 | THINK FOR MYSELF</w:t>
            </w:r>
            <w:r>
              <w:rPr>
                <w:noProof/>
                <w:webHidden/>
              </w:rPr>
              <w:tab/>
            </w:r>
            <w:r>
              <w:rPr>
                <w:noProof/>
                <w:webHidden/>
              </w:rPr>
              <w:fldChar w:fldCharType="begin"/>
            </w:r>
            <w:r>
              <w:rPr>
                <w:noProof/>
                <w:webHidden/>
              </w:rPr>
              <w:instrText xml:space="preserve"> PAGEREF _Toc227674654 \h </w:instrText>
            </w:r>
            <w:r>
              <w:rPr>
                <w:noProof/>
                <w:webHidden/>
              </w:rPr>
            </w:r>
            <w:r>
              <w:rPr>
                <w:noProof/>
                <w:webHidden/>
              </w:rPr>
              <w:fldChar w:fldCharType="separate"/>
            </w:r>
            <w:r>
              <w:rPr>
                <w:noProof/>
                <w:webHidden/>
              </w:rPr>
              <w:t>5</w:t>
            </w:r>
            <w:r>
              <w:rPr>
                <w:noProof/>
                <w:webHidden/>
              </w:rPr>
              <w:fldChar w:fldCharType="end"/>
            </w:r>
          </w:hyperlink>
        </w:p>
        <w:p w14:paraId="4AD31A09" w14:textId="5C364AFA"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55" w:history="1">
            <w:r w:rsidRPr="00BD226B">
              <w:rPr>
                <w:rStyle w:val="Hyperlink"/>
                <w:rFonts w:eastAsiaTheme="majorEastAsia"/>
                <w:noProof/>
              </w:rPr>
              <w:t>STEP 3 | WALK NOT RUN</w:t>
            </w:r>
            <w:r>
              <w:rPr>
                <w:noProof/>
                <w:webHidden/>
              </w:rPr>
              <w:tab/>
            </w:r>
            <w:r>
              <w:rPr>
                <w:noProof/>
                <w:webHidden/>
              </w:rPr>
              <w:fldChar w:fldCharType="begin"/>
            </w:r>
            <w:r>
              <w:rPr>
                <w:noProof/>
                <w:webHidden/>
              </w:rPr>
              <w:instrText xml:space="preserve"> PAGEREF _Toc227674655 \h </w:instrText>
            </w:r>
            <w:r>
              <w:rPr>
                <w:noProof/>
                <w:webHidden/>
              </w:rPr>
            </w:r>
            <w:r>
              <w:rPr>
                <w:noProof/>
                <w:webHidden/>
              </w:rPr>
              <w:fldChar w:fldCharType="separate"/>
            </w:r>
            <w:r>
              <w:rPr>
                <w:noProof/>
                <w:webHidden/>
              </w:rPr>
              <w:t>7</w:t>
            </w:r>
            <w:r>
              <w:rPr>
                <w:noProof/>
                <w:webHidden/>
              </w:rPr>
              <w:fldChar w:fldCharType="end"/>
            </w:r>
          </w:hyperlink>
        </w:p>
        <w:p w14:paraId="1F9A95E7" w14:textId="261C28BB"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56" w:history="1">
            <w:r w:rsidRPr="00BD226B">
              <w:rPr>
                <w:rStyle w:val="Hyperlink"/>
                <w:rFonts w:eastAsiaTheme="majorEastAsia"/>
                <w:noProof/>
              </w:rPr>
              <w:t>STEP 4 | ENVIRONMENTAL SCAN</w:t>
            </w:r>
            <w:r>
              <w:rPr>
                <w:noProof/>
                <w:webHidden/>
              </w:rPr>
              <w:tab/>
            </w:r>
            <w:r>
              <w:rPr>
                <w:noProof/>
                <w:webHidden/>
              </w:rPr>
              <w:fldChar w:fldCharType="begin"/>
            </w:r>
            <w:r>
              <w:rPr>
                <w:noProof/>
                <w:webHidden/>
              </w:rPr>
              <w:instrText xml:space="preserve"> PAGEREF _Toc227674656 \h </w:instrText>
            </w:r>
            <w:r>
              <w:rPr>
                <w:noProof/>
                <w:webHidden/>
              </w:rPr>
            </w:r>
            <w:r>
              <w:rPr>
                <w:noProof/>
                <w:webHidden/>
              </w:rPr>
              <w:fldChar w:fldCharType="separate"/>
            </w:r>
            <w:r>
              <w:rPr>
                <w:noProof/>
                <w:webHidden/>
              </w:rPr>
              <w:t>11</w:t>
            </w:r>
            <w:r>
              <w:rPr>
                <w:noProof/>
                <w:webHidden/>
              </w:rPr>
              <w:fldChar w:fldCharType="end"/>
            </w:r>
          </w:hyperlink>
        </w:p>
        <w:p w14:paraId="08756F1A" w14:textId="162B9AD7"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57" w:history="1">
            <w:r w:rsidRPr="00BD226B">
              <w:rPr>
                <w:rStyle w:val="Hyperlink"/>
                <w:rFonts w:eastAsiaTheme="majorEastAsia"/>
                <w:noProof/>
              </w:rPr>
              <w:t>STEP 5 | BEGIN TO BUILD MY WIN CARD</w:t>
            </w:r>
            <w:r>
              <w:rPr>
                <w:noProof/>
                <w:webHidden/>
              </w:rPr>
              <w:tab/>
            </w:r>
            <w:r>
              <w:rPr>
                <w:noProof/>
                <w:webHidden/>
              </w:rPr>
              <w:fldChar w:fldCharType="begin"/>
            </w:r>
            <w:r>
              <w:rPr>
                <w:noProof/>
                <w:webHidden/>
              </w:rPr>
              <w:instrText xml:space="preserve"> PAGEREF _Toc227674657 \h </w:instrText>
            </w:r>
            <w:r>
              <w:rPr>
                <w:noProof/>
                <w:webHidden/>
              </w:rPr>
            </w:r>
            <w:r>
              <w:rPr>
                <w:noProof/>
                <w:webHidden/>
              </w:rPr>
              <w:fldChar w:fldCharType="separate"/>
            </w:r>
            <w:r>
              <w:rPr>
                <w:noProof/>
                <w:webHidden/>
              </w:rPr>
              <w:t>13</w:t>
            </w:r>
            <w:r>
              <w:rPr>
                <w:noProof/>
                <w:webHidden/>
              </w:rPr>
              <w:fldChar w:fldCharType="end"/>
            </w:r>
          </w:hyperlink>
        </w:p>
        <w:p w14:paraId="1C33E40E" w14:textId="250AC5E1"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58" w:history="1">
            <w:r w:rsidRPr="00BD226B">
              <w:rPr>
                <w:rStyle w:val="Hyperlink"/>
                <w:rFonts w:eastAsiaTheme="majorEastAsia"/>
                <w:noProof/>
              </w:rPr>
              <w:t>STEP 6 | WHY WE’LL WIN:</w:t>
            </w:r>
            <w:r>
              <w:rPr>
                <w:noProof/>
                <w:webHidden/>
              </w:rPr>
              <w:tab/>
            </w:r>
            <w:r>
              <w:rPr>
                <w:noProof/>
                <w:webHidden/>
              </w:rPr>
              <w:fldChar w:fldCharType="begin"/>
            </w:r>
            <w:r>
              <w:rPr>
                <w:noProof/>
                <w:webHidden/>
              </w:rPr>
              <w:instrText xml:space="preserve"> PAGEREF _Toc227674658 \h </w:instrText>
            </w:r>
            <w:r>
              <w:rPr>
                <w:noProof/>
                <w:webHidden/>
              </w:rPr>
            </w:r>
            <w:r>
              <w:rPr>
                <w:noProof/>
                <w:webHidden/>
              </w:rPr>
              <w:fldChar w:fldCharType="separate"/>
            </w:r>
            <w:r>
              <w:rPr>
                <w:noProof/>
                <w:webHidden/>
              </w:rPr>
              <w:t>14</w:t>
            </w:r>
            <w:r>
              <w:rPr>
                <w:noProof/>
                <w:webHidden/>
              </w:rPr>
              <w:fldChar w:fldCharType="end"/>
            </w:r>
          </w:hyperlink>
        </w:p>
        <w:p w14:paraId="0DC0BBFD" w14:textId="66099580"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59" w:history="1">
            <w:r w:rsidRPr="00BD226B">
              <w:rPr>
                <w:rStyle w:val="Hyperlink"/>
                <w:rFonts w:eastAsiaTheme="majorEastAsia"/>
                <w:noProof/>
              </w:rPr>
              <w:t>STEP 7 | WHY WE’LL LOSE:</w:t>
            </w:r>
            <w:r>
              <w:rPr>
                <w:noProof/>
                <w:webHidden/>
              </w:rPr>
              <w:tab/>
            </w:r>
            <w:r>
              <w:rPr>
                <w:noProof/>
                <w:webHidden/>
              </w:rPr>
              <w:fldChar w:fldCharType="begin"/>
            </w:r>
            <w:r>
              <w:rPr>
                <w:noProof/>
                <w:webHidden/>
              </w:rPr>
              <w:instrText xml:space="preserve"> PAGEREF _Toc227674659 \h </w:instrText>
            </w:r>
            <w:r>
              <w:rPr>
                <w:noProof/>
                <w:webHidden/>
              </w:rPr>
            </w:r>
            <w:r>
              <w:rPr>
                <w:noProof/>
                <w:webHidden/>
              </w:rPr>
              <w:fldChar w:fldCharType="separate"/>
            </w:r>
            <w:r>
              <w:rPr>
                <w:noProof/>
                <w:webHidden/>
              </w:rPr>
              <w:t>15</w:t>
            </w:r>
            <w:r>
              <w:rPr>
                <w:noProof/>
                <w:webHidden/>
              </w:rPr>
              <w:fldChar w:fldCharType="end"/>
            </w:r>
          </w:hyperlink>
        </w:p>
        <w:p w14:paraId="35F896A7" w14:textId="142B8C7E"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60" w:history="1">
            <w:r w:rsidRPr="00BD226B">
              <w:rPr>
                <w:rStyle w:val="Hyperlink"/>
                <w:rFonts w:eastAsiaTheme="majorEastAsia"/>
                <w:noProof/>
              </w:rPr>
              <w:t>STEP 8 | OBJECTION EXERCISE</w:t>
            </w:r>
            <w:r>
              <w:rPr>
                <w:noProof/>
                <w:webHidden/>
              </w:rPr>
              <w:tab/>
            </w:r>
            <w:r>
              <w:rPr>
                <w:noProof/>
                <w:webHidden/>
              </w:rPr>
              <w:fldChar w:fldCharType="begin"/>
            </w:r>
            <w:r>
              <w:rPr>
                <w:noProof/>
                <w:webHidden/>
              </w:rPr>
              <w:instrText xml:space="preserve"> PAGEREF _Toc227674660 \h </w:instrText>
            </w:r>
            <w:r>
              <w:rPr>
                <w:noProof/>
                <w:webHidden/>
              </w:rPr>
            </w:r>
            <w:r>
              <w:rPr>
                <w:noProof/>
                <w:webHidden/>
              </w:rPr>
              <w:fldChar w:fldCharType="separate"/>
            </w:r>
            <w:r>
              <w:rPr>
                <w:noProof/>
                <w:webHidden/>
              </w:rPr>
              <w:t>16</w:t>
            </w:r>
            <w:r>
              <w:rPr>
                <w:noProof/>
                <w:webHidden/>
              </w:rPr>
              <w:fldChar w:fldCharType="end"/>
            </w:r>
          </w:hyperlink>
        </w:p>
        <w:p w14:paraId="1CB851EC" w14:textId="1967F153"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61" w:history="1">
            <w:r w:rsidRPr="00BD226B">
              <w:rPr>
                <w:rStyle w:val="Hyperlink"/>
                <w:rFonts w:eastAsiaTheme="majorEastAsia"/>
                <w:noProof/>
              </w:rPr>
              <w:t>STEP 9 | GET THE POLITICS SORTED OUT</w:t>
            </w:r>
            <w:r>
              <w:rPr>
                <w:noProof/>
                <w:webHidden/>
              </w:rPr>
              <w:tab/>
            </w:r>
            <w:r>
              <w:rPr>
                <w:noProof/>
                <w:webHidden/>
              </w:rPr>
              <w:fldChar w:fldCharType="begin"/>
            </w:r>
            <w:r>
              <w:rPr>
                <w:noProof/>
                <w:webHidden/>
              </w:rPr>
              <w:instrText xml:space="preserve"> PAGEREF _Toc227674661 \h </w:instrText>
            </w:r>
            <w:r>
              <w:rPr>
                <w:noProof/>
                <w:webHidden/>
              </w:rPr>
            </w:r>
            <w:r>
              <w:rPr>
                <w:noProof/>
                <w:webHidden/>
              </w:rPr>
              <w:fldChar w:fldCharType="separate"/>
            </w:r>
            <w:r>
              <w:rPr>
                <w:noProof/>
                <w:webHidden/>
              </w:rPr>
              <w:t>17</w:t>
            </w:r>
            <w:r>
              <w:rPr>
                <w:noProof/>
                <w:webHidden/>
              </w:rPr>
              <w:fldChar w:fldCharType="end"/>
            </w:r>
          </w:hyperlink>
        </w:p>
        <w:p w14:paraId="662B88A0" w14:textId="30631B3C"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62" w:history="1">
            <w:r w:rsidRPr="00BD226B">
              <w:rPr>
                <w:rStyle w:val="Hyperlink"/>
                <w:rFonts w:eastAsiaTheme="majorEastAsia"/>
                <w:noProof/>
              </w:rPr>
              <w:t>STEP 10 | PRE APPLICATION</w:t>
            </w:r>
            <w:r>
              <w:rPr>
                <w:noProof/>
                <w:webHidden/>
              </w:rPr>
              <w:tab/>
            </w:r>
            <w:r>
              <w:rPr>
                <w:noProof/>
                <w:webHidden/>
              </w:rPr>
              <w:fldChar w:fldCharType="begin"/>
            </w:r>
            <w:r>
              <w:rPr>
                <w:noProof/>
                <w:webHidden/>
              </w:rPr>
              <w:instrText xml:space="preserve"> PAGEREF _Toc227674662 \h </w:instrText>
            </w:r>
            <w:r>
              <w:rPr>
                <w:noProof/>
                <w:webHidden/>
              </w:rPr>
            </w:r>
            <w:r>
              <w:rPr>
                <w:noProof/>
                <w:webHidden/>
              </w:rPr>
              <w:fldChar w:fldCharType="separate"/>
            </w:r>
            <w:r>
              <w:rPr>
                <w:noProof/>
                <w:webHidden/>
              </w:rPr>
              <w:t>18</w:t>
            </w:r>
            <w:r>
              <w:rPr>
                <w:noProof/>
                <w:webHidden/>
              </w:rPr>
              <w:fldChar w:fldCharType="end"/>
            </w:r>
          </w:hyperlink>
        </w:p>
        <w:p w14:paraId="2F253D50" w14:textId="7BC0C3C6"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63" w:history="1">
            <w:r w:rsidRPr="00BD226B">
              <w:rPr>
                <w:rStyle w:val="Hyperlink"/>
                <w:rFonts w:eastAsiaTheme="majorEastAsia"/>
                <w:noProof/>
              </w:rPr>
              <w:t>STEP 11 | WRITING PHASE</w:t>
            </w:r>
            <w:r>
              <w:rPr>
                <w:noProof/>
                <w:webHidden/>
              </w:rPr>
              <w:tab/>
            </w:r>
            <w:r>
              <w:rPr>
                <w:noProof/>
                <w:webHidden/>
              </w:rPr>
              <w:fldChar w:fldCharType="begin"/>
            </w:r>
            <w:r>
              <w:rPr>
                <w:noProof/>
                <w:webHidden/>
              </w:rPr>
              <w:instrText xml:space="preserve"> PAGEREF _Toc227674663 \h </w:instrText>
            </w:r>
            <w:r>
              <w:rPr>
                <w:noProof/>
                <w:webHidden/>
              </w:rPr>
            </w:r>
            <w:r>
              <w:rPr>
                <w:noProof/>
                <w:webHidden/>
              </w:rPr>
              <w:fldChar w:fldCharType="separate"/>
            </w:r>
            <w:r>
              <w:rPr>
                <w:noProof/>
                <w:webHidden/>
              </w:rPr>
              <w:t>19</w:t>
            </w:r>
            <w:r>
              <w:rPr>
                <w:noProof/>
                <w:webHidden/>
              </w:rPr>
              <w:fldChar w:fldCharType="end"/>
            </w:r>
          </w:hyperlink>
        </w:p>
        <w:p w14:paraId="42AE0213" w14:textId="466D60E5" w:rsidR="005109B3" w:rsidRDefault="005109B3">
          <w:pPr>
            <w:pStyle w:val="TOC2"/>
            <w:tabs>
              <w:tab w:val="right" w:leader="dot" w:pos="9350"/>
            </w:tabs>
            <w:rPr>
              <w:rFonts w:eastAsiaTheme="minorEastAsia" w:cstheme="minorBidi"/>
              <w:b w:val="0"/>
              <w:bCs w:val="0"/>
              <w:noProof/>
              <w:kern w:val="2"/>
              <w:sz w:val="24"/>
              <w:szCs w:val="24"/>
              <w14:ligatures w14:val="standardContextual"/>
            </w:rPr>
          </w:pPr>
          <w:hyperlink w:anchor="_Toc227674664" w:history="1">
            <w:r w:rsidRPr="00BD226B">
              <w:rPr>
                <w:rStyle w:val="Hyperlink"/>
                <w:rFonts w:eastAsiaTheme="majorEastAsia"/>
                <w:noProof/>
              </w:rPr>
              <w:t>STEP  12 | SUBMIT</w:t>
            </w:r>
            <w:r>
              <w:rPr>
                <w:noProof/>
                <w:webHidden/>
              </w:rPr>
              <w:tab/>
            </w:r>
            <w:r>
              <w:rPr>
                <w:noProof/>
                <w:webHidden/>
              </w:rPr>
              <w:fldChar w:fldCharType="begin"/>
            </w:r>
            <w:r>
              <w:rPr>
                <w:noProof/>
                <w:webHidden/>
              </w:rPr>
              <w:instrText xml:space="preserve"> PAGEREF _Toc227674664 \h </w:instrText>
            </w:r>
            <w:r>
              <w:rPr>
                <w:noProof/>
                <w:webHidden/>
              </w:rPr>
            </w:r>
            <w:r>
              <w:rPr>
                <w:noProof/>
                <w:webHidden/>
              </w:rPr>
              <w:fldChar w:fldCharType="separate"/>
            </w:r>
            <w:r>
              <w:rPr>
                <w:noProof/>
                <w:webHidden/>
              </w:rPr>
              <w:t>19</w:t>
            </w:r>
            <w:r>
              <w:rPr>
                <w:noProof/>
                <w:webHidden/>
              </w:rPr>
              <w:fldChar w:fldCharType="end"/>
            </w:r>
          </w:hyperlink>
        </w:p>
        <w:p w14:paraId="7B847F01" w14:textId="28926ED7" w:rsidR="00122C04" w:rsidRPr="00BC2124" w:rsidRDefault="00122C04">
          <w:pPr>
            <w:rPr>
              <w:rFonts w:asciiTheme="minorHAnsi" w:hAnsiTheme="minorHAnsi"/>
            </w:rPr>
          </w:pPr>
          <w:r w:rsidRPr="00BC2124">
            <w:rPr>
              <w:rFonts w:asciiTheme="minorHAnsi" w:hAnsiTheme="minorHAnsi"/>
              <w:b/>
              <w:bCs/>
              <w:noProof/>
            </w:rPr>
            <w:fldChar w:fldCharType="end"/>
          </w:r>
        </w:p>
      </w:sdtContent>
    </w:sdt>
    <w:p w14:paraId="41FE9779" w14:textId="77777777" w:rsidR="00122C04" w:rsidRPr="00BC2124" w:rsidRDefault="00122C04">
      <w:pPr>
        <w:rPr>
          <w:rFonts w:asciiTheme="minorHAnsi" w:eastAsiaTheme="majorEastAsia" w:hAnsiTheme="minorHAnsi" w:cstheme="majorBidi"/>
          <w:sz w:val="32"/>
          <w:szCs w:val="32"/>
        </w:rPr>
      </w:pPr>
      <w:r w:rsidRPr="00BC2124">
        <w:rPr>
          <w:rFonts w:asciiTheme="minorHAnsi" w:hAnsiTheme="minorHAnsi"/>
        </w:rPr>
        <w:br w:type="page"/>
      </w:r>
    </w:p>
    <w:p w14:paraId="1D6A6654" w14:textId="6BC80E84" w:rsidR="00370546" w:rsidRPr="00BC2124" w:rsidRDefault="0092226A" w:rsidP="00EA2854">
      <w:pPr>
        <w:pStyle w:val="Heading2"/>
        <w:rPr>
          <w:rFonts w:asciiTheme="minorHAnsi" w:hAnsiTheme="minorHAnsi"/>
        </w:rPr>
      </w:pPr>
      <w:bookmarkStart w:id="0" w:name="_Toc227674652"/>
      <w:r w:rsidRPr="00BC2124">
        <w:rPr>
          <w:rFonts w:asciiTheme="minorHAnsi" w:hAnsiTheme="minorHAnsi"/>
        </w:rPr>
        <w:lastRenderedPageBreak/>
        <w:t>SETTING THE STAGE</w:t>
      </w:r>
      <w:bookmarkEnd w:id="0"/>
    </w:p>
    <w:p w14:paraId="2DD434A2" w14:textId="77777777" w:rsidR="0092226A" w:rsidRPr="00BC2124" w:rsidRDefault="0092226A" w:rsidP="00FE08CA">
      <w:pPr>
        <w:rPr>
          <w:rFonts w:asciiTheme="minorHAnsi" w:hAnsiTheme="minorHAnsi"/>
        </w:rPr>
      </w:pPr>
    </w:p>
    <w:p w14:paraId="30D5BD09" w14:textId="77777777" w:rsidR="00FE08CA" w:rsidRPr="00BC2124" w:rsidRDefault="00FE08CA" w:rsidP="00FE08CA">
      <w:pPr>
        <w:rPr>
          <w:rFonts w:asciiTheme="minorHAnsi" w:hAnsiTheme="minorHAnsi"/>
        </w:rPr>
      </w:pPr>
      <w:r w:rsidRPr="00BC2124">
        <w:rPr>
          <w:rFonts w:asciiTheme="minorHAnsi" w:hAnsiTheme="minorHAnsi"/>
        </w:rPr>
        <w:t>Dear ABmunis Member,</w:t>
      </w:r>
    </w:p>
    <w:p w14:paraId="2F0C938A" w14:textId="77777777" w:rsidR="00FE08CA" w:rsidRPr="00BC2124" w:rsidRDefault="00FE08CA" w:rsidP="00FE08CA">
      <w:pPr>
        <w:rPr>
          <w:rFonts w:asciiTheme="minorHAnsi" w:hAnsiTheme="minorHAnsi"/>
        </w:rPr>
      </w:pPr>
    </w:p>
    <w:p w14:paraId="74A5F638" w14:textId="39F96CF5" w:rsidR="00370546" w:rsidRPr="008C1115" w:rsidRDefault="00370546" w:rsidP="00FE08CA">
      <w:pPr>
        <w:rPr>
          <w:rFonts w:asciiTheme="minorHAnsi" w:hAnsiTheme="minorHAnsi"/>
          <w:b/>
          <w:bCs/>
        </w:rPr>
      </w:pPr>
      <w:r w:rsidRPr="008C1115">
        <w:rPr>
          <w:rFonts w:asciiTheme="minorHAnsi" w:hAnsiTheme="minorHAnsi"/>
          <w:b/>
          <w:bCs/>
        </w:rPr>
        <w:t>I’m a grant writer recently hired at a municipality. I have 1-2 years’ experience in grants. I’m overwhelmed and</w:t>
      </w:r>
      <w:r w:rsidR="00FE08CA" w:rsidRPr="008C1115">
        <w:rPr>
          <w:rFonts w:asciiTheme="minorHAnsi" w:hAnsiTheme="minorHAnsi"/>
          <w:b/>
          <w:bCs/>
        </w:rPr>
        <w:t xml:space="preserve"> overworked.</w:t>
      </w:r>
    </w:p>
    <w:p w14:paraId="5936F513" w14:textId="77777777" w:rsidR="00DA2CA4" w:rsidRPr="00BC2124" w:rsidRDefault="00DA2CA4">
      <w:pPr>
        <w:rPr>
          <w:rFonts w:asciiTheme="minorHAnsi" w:hAnsiTheme="minorHAnsi"/>
        </w:rPr>
      </w:pPr>
    </w:p>
    <w:p w14:paraId="5C4BB15C" w14:textId="7BE6F55B" w:rsidR="00247BDF" w:rsidRPr="00BC2124" w:rsidRDefault="00FE08CA">
      <w:pPr>
        <w:rPr>
          <w:rFonts w:asciiTheme="minorHAnsi" w:hAnsiTheme="minorHAnsi"/>
        </w:rPr>
      </w:pPr>
      <w:r w:rsidRPr="00BC2124">
        <w:rPr>
          <w:rFonts w:asciiTheme="minorHAnsi" w:hAnsiTheme="minorHAnsi"/>
        </w:rPr>
        <w:t>Instead of</w:t>
      </w:r>
      <w:r w:rsidR="00DA2CA4" w:rsidRPr="00BC2124">
        <w:rPr>
          <w:rFonts w:asciiTheme="minorHAnsi" w:hAnsiTheme="minorHAnsi"/>
        </w:rPr>
        <w:t xml:space="preserve"> a </w:t>
      </w:r>
      <w:r w:rsidR="00247BDF" w:rsidRPr="00BC2124">
        <w:rPr>
          <w:rFonts w:asciiTheme="minorHAnsi" w:hAnsiTheme="minorHAnsi"/>
        </w:rPr>
        <w:t>delivering a</w:t>
      </w:r>
      <w:r w:rsidR="00DA2CA4" w:rsidRPr="00BC2124">
        <w:rPr>
          <w:rFonts w:asciiTheme="minorHAnsi" w:hAnsiTheme="minorHAnsi"/>
        </w:rPr>
        <w:t xml:space="preserve"> PowerPoint slide, </w:t>
      </w:r>
      <w:r w:rsidRPr="00BC2124">
        <w:rPr>
          <w:rFonts w:asciiTheme="minorHAnsi" w:hAnsiTheme="minorHAnsi"/>
        </w:rPr>
        <w:t>I’m going to show you how I woul</w:t>
      </w:r>
      <w:r w:rsidR="00247BDF" w:rsidRPr="00BC2124">
        <w:rPr>
          <w:rFonts w:asciiTheme="minorHAnsi" w:hAnsiTheme="minorHAnsi"/>
        </w:rPr>
        <w:t>d approach this situation.</w:t>
      </w:r>
    </w:p>
    <w:p w14:paraId="50E8B951" w14:textId="77777777" w:rsidR="00247BDF" w:rsidRPr="00BC2124" w:rsidRDefault="00247BDF">
      <w:pPr>
        <w:rPr>
          <w:rFonts w:asciiTheme="minorHAnsi" w:hAnsiTheme="minorHAnsi"/>
        </w:rPr>
      </w:pPr>
    </w:p>
    <w:p w14:paraId="23B8AFBB" w14:textId="07439743" w:rsidR="00247BDF" w:rsidRPr="00BC2124" w:rsidRDefault="00247BDF">
      <w:pPr>
        <w:rPr>
          <w:rFonts w:asciiTheme="minorHAnsi" w:hAnsiTheme="minorHAnsi"/>
        </w:rPr>
      </w:pPr>
      <w:r w:rsidRPr="00BC2124">
        <w:rPr>
          <w:rFonts w:asciiTheme="minorHAnsi" w:hAnsiTheme="minorHAnsi"/>
        </w:rPr>
        <w:t xml:space="preserve">Let’s say you wanted to </w:t>
      </w:r>
      <w:r w:rsidR="00DA2CA4" w:rsidRPr="00BC2124">
        <w:rPr>
          <w:rFonts w:asciiTheme="minorHAnsi" w:hAnsiTheme="minorHAnsi"/>
        </w:rPr>
        <w:t>build a deck</w:t>
      </w:r>
      <w:r w:rsidRPr="00BC2124">
        <w:rPr>
          <w:rFonts w:asciiTheme="minorHAnsi" w:hAnsiTheme="minorHAnsi"/>
        </w:rPr>
        <w:t>, but you</w:t>
      </w:r>
      <w:r w:rsidR="00DA2CA4" w:rsidRPr="00BC2124">
        <w:rPr>
          <w:rFonts w:asciiTheme="minorHAnsi" w:hAnsiTheme="minorHAnsi"/>
        </w:rPr>
        <w:t xml:space="preserve"> don’t have a lot of experience</w:t>
      </w:r>
      <w:r w:rsidRPr="00BC2124">
        <w:rPr>
          <w:rFonts w:asciiTheme="minorHAnsi" w:hAnsiTheme="minorHAnsi"/>
        </w:rPr>
        <w:t xml:space="preserve">. You’re </w:t>
      </w:r>
      <w:r w:rsidR="00DA2CA4" w:rsidRPr="00BC2124">
        <w:rPr>
          <w:rFonts w:asciiTheme="minorHAnsi" w:hAnsiTheme="minorHAnsi"/>
        </w:rPr>
        <w:t>not sure how the footings work</w:t>
      </w:r>
      <w:r w:rsidR="00681007" w:rsidRPr="00BC2124">
        <w:rPr>
          <w:rFonts w:asciiTheme="minorHAnsi" w:hAnsiTheme="minorHAnsi"/>
        </w:rPr>
        <w:t>, which order to take.</w:t>
      </w:r>
      <w:r w:rsidR="00681007" w:rsidRPr="00BC2124">
        <w:rPr>
          <w:rFonts w:asciiTheme="minorHAnsi" w:hAnsiTheme="minorHAnsi"/>
        </w:rPr>
        <w:br/>
      </w:r>
      <w:r w:rsidR="00681007" w:rsidRPr="00BC2124">
        <w:rPr>
          <w:rFonts w:asciiTheme="minorHAnsi" w:hAnsiTheme="minorHAnsi"/>
        </w:rPr>
        <w:br/>
        <w:t>You find out you</w:t>
      </w:r>
      <w:r w:rsidRPr="00BC2124">
        <w:rPr>
          <w:rFonts w:asciiTheme="minorHAnsi" w:hAnsiTheme="minorHAnsi"/>
        </w:rPr>
        <w:t xml:space="preserve"> a</w:t>
      </w:r>
      <w:r w:rsidR="00681007" w:rsidRPr="00BC2124">
        <w:rPr>
          <w:rFonts w:asciiTheme="minorHAnsi" w:hAnsiTheme="minorHAnsi"/>
        </w:rPr>
        <w:t xml:space="preserve">re part of a community that is bringing in an experienced carpenter, and he is going to show you how he would approach the deck. </w:t>
      </w:r>
    </w:p>
    <w:p w14:paraId="2FBD6146" w14:textId="77D71753" w:rsidR="00DA2CA4" w:rsidRPr="00BC2124" w:rsidRDefault="00681007">
      <w:pPr>
        <w:rPr>
          <w:rFonts w:asciiTheme="minorHAnsi" w:hAnsiTheme="minorHAnsi"/>
        </w:rPr>
      </w:pPr>
      <w:r w:rsidRPr="00BC2124">
        <w:rPr>
          <w:rFonts w:asciiTheme="minorHAnsi" w:hAnsiTheme="minorHAnsi"/>
        </w:rPr>
        <w:br/>
        <w:t xml:space="preserve">He isn’t going to build your deck, but he is going to explain how he would </w:t>
      </w:r>
      <w:r w:rsidR="00247BDF" w:rsidRPr="00BC2124">
        <w:rPr>
          <w:rFonts w:asciiTheme="minorHAnsi" w:hAnsiTheme="minorHAnsi"/>
        </w:rPr>
        <w:t>build</w:t>
      </w:r>
      <w:r w:rsidRPr="00BC2124">
        <w:rPr>
          <w:rFonts w:asciiTheme="minorHAnsi" w:hAnsiTheme="minorHAnsi"/>
        </w:rPr>
        <w:t xml:space="preserve"> your deck</w:t>
      </w:r>
      <w:r w:rsidR="00247BDF" w:rsidRPr="00BC2124">
        <w:rPr>
          <w:rFonts w:asciiTheme="minorHAnsi" w:hAnsiTheme="minorHAnsi"/>
        </w:rPr>
        <w:t xml:space="preserve"> if he was you.</w:t>
      </w:r>
    </w:p>
    <w:p w14:paraId="7401C9BB" w14:textId="77777777" w:rsidR="00247BDF" w:rsidRPr="00BC2124" w:rsidRDefault="00681007">
      <w:pPr>
        <w:rPr>
          <w:rFonts w:asciiTheme="minorHAnsi" w:hAnsiTheme="minorHAnsi"/>
        </w:rPr>
      </w:pPr>
      <w:r w:rsidRPr="00BC2124">
        <w:rPr>
          <w:rFonts w:asciiTheme="minorHAnsi" w:hAnsiTheme="minorHAnsi"/>
        </w:rPr>
        <w:br/>
      </w:r>
      <w:r w:rsidR="00247BDF" w:rsidRPr="00BC2124">
        <w:rPr>
          <w:rFonts w:asciiTheme="minorHAnsi" w:hAnsiTheme="minorHAnsi"/>
        </w:rPr>
        <w:t>How much time would he spend designing?</w:t>
      </w:r>
    </w:p>
    <w:p w14:paraId="4DCB1D3D" w14:textId="77777777" w:rsidR="00247BDF" w:rsidRPr="00BC2124" w:rsidRDefault="00247BDF">
      <w:pPr>
        <w:rPr>
          <w:rFonts w:asciiTheme="minorHAnsi" w:hAnsiTheme="minorHAnsi"/>
        </w:rPr>
      </w:pPr>
      <w:r w:rsidRPr="00BC2124">
        <w:rPr>
          <w:rFonts w:asciiTheme="minorHAnsi" w:hAnsiTheme="minorHAnsi"/>
        </w:rPr>
        <w:t xml:space="preserve">How would he allocate his time? </w:t>
      </w:r>
    </w:p>
    <w:p w14:paraId="46E14B87" w14:textId="4A377D34" w:rsidR="00681007" w:rsidRPr="00BC2124" w:rsidRDefault="00247BDF">
      <w:pPr>
        <w:rPr>
          <w:rFonts w:asciiTheme="minorHAnsi" w:hAnsiTheme="minorHAnsi"/>
        </w:rPr>
      </w:pPr>
      <w:r w:rsidRPr="00BC2124">
        <w:rPr>
          <w:rFonts w:asciiTheme="minorHAnsi" w:hAnsiTheme="minorHAnsi"/>
        </w:rPr>
        <w:t>W</w:t>
      </w:r>
      <w:r w:rsidR="00681007" w:rsidRPr="00BC2124">
        <w:rPr>
          <w:rFonts w:asciiTheme="minorHAnsi" w:hAnsiTheme="minorHAnsi"/>
        </w:rPr>
        <w:t xml:space="preserve">hat are the key success and key risk factors. </w:t>
      </w:r>
    </w:p>
    <w:p w14:paraId="36FEDD20" w14:textId="77777777" w:rsidR="00370546" w:rsidRPr="00BC2124" w:rsidRDefault="00370546">
      <w:pPr>
        <w:rPr>
          <w:rFonts w:asciiTheme="minorHAnsi" w:hAnsiTheme="minorHAnsi"/>
        </w:rPr>
      </w:pPr>
    </w:p>
    <w:p w14:paraId="71DC369C" w14:textId="5AA3928A" w:rsidR="00681007" w:rsidRPr="008C1115" w:rsidRDefault="00681007">
      <w:pPr>
        <w:rPr>
          <w:rFonts w:asciiTheme="minorHAnsi" w:hAnsiTheme="minorHAnsi"/>
          <w:b/>
          <w:bCs/>
        </w:rPr>
      </w:pPr>
      <w:r w:rsidRPr="00BC2124">
        <w:rPr>
          <w:rFonts w:asciiTheme="minorHAnsi" w:hAnsiTheme="minorHAnsi"/>
        </w:rPr>
        <w:t xml:space="preserve">So today, </w:t>
      </w:r>
      <w:r w:rsidRPr="008C1115">
        <w:rPr>
          <w:rFonts w:asciiTheme="minorHAnsi" w:hAnsiTheme="minorHAnsi"/>
          <w:b/>
          <w:bCs/>
        </w:rPr>
        <w:t xml:space="preserve">I’m going to show you </w:t>
      </w:r>
      <w:r w:rsidR="00247BDF" w:rsidRPr="008C1115">
        <w:rPr>
          <w:rFonts w:asciiTheme="minorHAnsi" w:hAnsiTheme="minorHAnsi"/>
          <w:b/>
          <w:bCs/>
        </w:rPr>
        <w:t>the</w:t>
      </w:r>
      <w:r w:rsidRPr="008C1115">
        <w:rPr>
          <w:rFonts w:asciiTheme="minorHAnsi" w:hAnsiTheme="minorHAnsi"/>
          <w:b/>
          <w:bCs/>
        </w:rPr>
        <w:t xml:space="preserve"> steps and the process I would go about winning </w:t>
      </w:r>
      <w:r w:rsidR="00247BDF" w:rsidRPr="008C1115">
        <w:rPr>
          <w:rFonts w:asciiTheme="minorHAnsi" w:hAnsiTheme="minorHAnsi"/>
          <w:b/>
          <w:bCs/>
        </w:rPr>
        <w:t>housing</w:t>
      </w:r>
      <w:r w:rsidRPr="008C1115">
        <w:rPr>
          <w:rFonts w:asciiTheme="minorHAnsi" w:hAnsiTheme="minorHAnsi"/>
          <w:b/>
          <w:bCs/>
        </w:rPr>
        <w:t xml:space="preserve"> money. </w:t>
      </w:r>
    </w:p>
    <w:p w14:paraId="45E603F5" w14:textId="77777777" w:rsidR="00370546" w:rsidRPr="008C1115" w:rsidRDefault="00370546">
      <w:pPr>
        <w:rPr>
          <w:rFonts w:asciiTheme="minorHAnsi" w:hAnsiTheme="minorHAnsi"/>
          <w:b/>
          <w:bCs/>
        </w:rPr>
      </w:pPr>
    </w:p>
    <w:p w14:paraId="56325F7A" w14:textId="5F00FADA" w:rsidR="00681007" w:rsidRPr="00BC2124" w:rsidRDefault="00247BDF" w:rsidP="00681007">
      <w:pPr>
        <w:rPr>
          <w:rFonts w:asciiTheme="minorHAnsi" w:hAnsiTheme="minorHAnsi"/>
        </w:rPr>
      </w:pPr>
      <w:r w:rsidRPr="00BC2124">
        <w:rPr>
          <w:rFonts w:asciiTheme="minorHAnsi" w:hAnsiTheme="minorHAnsi"/>
        </w:rPr>
        <w:t>Let’s begin.</w:t>
      </w:r>
    </w:p>
    <w:p w14:paraId="18783267" w14:textId="77777777" w:rsidR="00681007" w:rsidRPr="00BC2124" w:rsidRDefault="00681007" w:rsidP="00EA2854">
      <w:pPr>
        <w:pStyle w:val="Heading2"/>
        <w:rPr>
          <w:rFonts w:asciiTheme="minorHAnsi" w:hAnsiTheme="minorHAnsi"/>
        </w:rPr>
      </w:pPr>
    </w:p>
    <w:p w14:paraId="505F67BB" w14:textId="77777777" w:rsidR="00BD602A" w:rsidRPr="00BC2124" w:rsidRDefault="00BD602A">
      <w:pPr>
        <w:rPr>
          <w:rFonts w:asciiTheme="minorHAnsi" w:eastAsiaTheme="majorEastAsia" w:hAnsiTheme="minorHAnsi" w:cstheme="majorBidi"/>
          <w:color w:val="808080" w:themeColor="background1" w:themeShade="80"/>
          <w:sz w:val="26"/>
          <w:szCs w:val="26"/>
        </w:rPr>
      </w:pPr>
      <w:r w:rsidRPr="00BC2124">
        <w:rPr>
          <w:rFonts w:asciiTheme="minorHAnsi" w:hAnsiTheme="minorHAnsi"/>
          <w:color w:val="808080" w:themeColor="background1" w:themeShade="80"/>
        </w:rPr>
        <w:br w:type="page"/>
      </w:r>
    </w:p>
    <w:p w14:paraId="48D63EB0" w14:textId="21C28C99" w:rsidR="00370546" w:rsidRPr="00BC2124" w:rsidRDefault="0022707C" w:rsidP="00EA2854">
      <w:pPr>
        <w:pStyle w:val="Heading2"/>
        <w:rPr>
          <w:rFonts w:asciiTheme="minorHAnsi" w:hAnsiTheme="minorHAnsi"/>
        </w:rPr>
      </w:pPr>
      <w:bookmarkStart w:id="1" w:name="_Toc227674653"/>
      <w:r w:rsidRPr="00BC2124">
        <w:rPr>
          <w:rFonts w:asciiTheme="minorHAnsi" w:hAnsiTheme="minorHAnsi"/>
        </w:rPr>
        <w:lastRenderedPageBreak/>
        <w:t>STE</w:t>
      </w:r>
      <w:r w:rsidR="0013008B" w:rsidRPr="00BC2124">
        <w:rPr>
          <w:rFonts w:asciiTheme="minorHAnsi" w:hAnsiTheme="minorHAnsi"/>
        </w:rPr>
        <w:t>P</w:t>
      </w:r>
      <w:r w:rsidR="009E2C1B">
        <w:rPr>
          <w:rFonts w:asciiTheme="minorHAnsi" w:hAnsiTheme="minorHAnsi"/>
        </w:rPr>
        <w:t xml:space="preserve"> 1</w:t>
      </w:r>
      <w:r w:rsidR="0013008B" w:rsidRPr="00BC2124">
        <w:rPr>
          <w:rFonts w:asciiTheme="minorHAnsi" w:hAnsiTheme="minorHAnsi"/>
        </w:rPr>
        <w:t xml:space="preserve"> | EMOTIONAL</w:t>
      </w:r>
      <w:bookmarkEnd w:id="1"/>
    </w:p>
    <w:p w14:paraId="209F83BE" w14:textId="77777777" w:rsidR="00370546" w:rsidRPr="00BC2124" w:rsidRDefault="00370546">
      <w:pPr>
        <w:rPr>
          <w:rFonts w:asciiTheme="minorHAnsi" w:hAnsiTheme="minorHAnsi"/>
        </w:rPr>
      </w:pPr>
    </w:p>
    <w:p w14:paraId="448420C0" w14:textId="77777777" w:rsidR="00370546" w:rsidRPr="00BC2124" w:rsidRDefault="00370546">
      <w:pPr>
        <w:rPr>
          <w:rFonts w:asciiTheme="minorHAnsi" w:hAnsiTheme="minorHAnsi"/>
        </w:rPr>
      </w:pPr>
      <w:r w:rsidRPr="00BC2124">
        <w:rPr>
          <w:rFonts w:asciiTheme="minorHAnsi" w:hAnsiTheme="minorHAnsi"/>
        </w:rPr>
        <w:t xml:space="preserve">Panic. </w:t>
      </w:r>
    </w:p>
    <w:p w14:paraId="5D649F19" w14:textId="77777777" w:rsidR="00370546" w:rsidRPr="00BC2124" w:rsidRDefault="00370546">
      <w:pPr>
        <w:rPr>
          <w:rFonts w:asciiTheme="minorHAnsi" w:hAnsiTheme="minorHAnsi"/>
        </w:rPr>
      </w:pPr>
      <w:r w:rsidRPr="00BC2124">
        <w:rPr>
          <w:rFonts w:asciiTheme="minorHAnsi" w:hAnsiTheme="minorHAnsi"/>
        </w:rPr>
        <w:t xml:space="preserve">Feel overwhelmed. </w:t>
      </w:r>
    </w:p>
    <w:p w14:paraId="24CF428C" w14:textId="77777777" w:rsidR="00370546" w:rsidRPr="00BC2124" w:rsidRDefault="00370546">
      <w:pPr>
        <w:rPr>
          <w:rFonts w:asciiTheme="minorHAnsi" w:hAnsiTheme="minorHAnsi"/>
        </w:rPr>
      </w:pPr>
      <w:r w:rsidRPr="00BC2124">
        <w:rPr>
          <w:rFonts w:asciiTheme="minorHAnsi" w:hAnsiTheme="minorHAnsi"/>
        </w:rPr>
        <w:t xml:space="preserve">Think I’m not capable. </w:t>
      </w:r>
    </w:p>
    <w:p w14:paraId="4C69DF51" w14:textId="06116F87" w:rsidR="00370546" w:rsidRPr="00BC2124" w:rsidRDefault="00370546">
      <w:pPr>
        <w:rPr>
          <w:rFonts w:asciiTheme="minorHAnsi" w:hAnsiTheme="minorHAnsi"/>
        </w:rPr>
      </w:pPr>
      <w:r w:rsidRPr="00BC2124">
        <w:rPr>
          <w:rFonts w:asciiTheme="minorHAnsi" w:hAnsiTheme="minorHAnsi"/>
        </w:rPr>
        <w:t xml:space="preserve">Feel </w:t>
      </w:r>
      <w:r w:rsidR="0022707C" w:rsidRPr="00BC2124">
        <w:rPr>
          <w:rFonts w:asciiTheme="minorHAnsi" w:hAnsiTheme="minorHAnsi"/>
        </w:rPr>
        <w:t>frustrated because</w:t>
      </w:r>
      <w:r w:rsidRPr="00BC2124">
        <w:rPr>
          <w:rFonts w:asciiTheme="minorHAnsi" w:hAnsiTheme="minorHAnsi"/>
        </w:rPr>
        <w:t xml:space="preserve"> my elected officials think it’s easy – even though most of them haven’t written a grant in their life.</w:t>
      </w:r>
    </w:p>
    <w:p w14:paraId="32E37DB8" w14:textId="77777777" w:rsidR="00370546" w:rsidRPr="00BC2124" w:rsidRDefault="00370546">
      <w:pPr>
        <w:rPr>
          <w:rFonts w:asciiTheme="minorHAnsi" w:hAnsiTheme="minorHAnsi"/>
        </w:rPr>
      </w:pPr>
    </w:p>
    <w:p w14:paraId="46ED44B8" w14:textId="069A2435" w:rsidR="00205052" w:rsidRPr="00BC2124" w:rsidRDefault="00205052">
      <w:pPr>
        <w:rPr>
          <w:rFonts w:asciiTheme="minorHAnsi" w:hAnsiTheme="minorHAnsi"/>
        </w:rPr>
      </w:pPr>
      <w:r w:rsidRPr="00BC2124">
        <w:rPr>
          <w:rFonts w:asciiTheme="minorHAnsi" w:hAnsiTheme="minorHAnsi"/>
        </w:rPr>
        <w:t>Jeff Bezos Quote:</w:t>
      </w:r>
    </w:p>
    <w:p w14:paraId="5BD995BD" w14:textId="77777777" w:rsidR="00205052" w:rsidRPr="00BC2124" w:rsidRDefault="00205052">
      <w:pPr>
        <w:rPr>
          <w:rFonts w:asciiTheme="minorHAnsi" w:hAnsiTheme="minorHAnsi"/>
        </w:rPr>
      </w:pPr>
    </w:p>
    <w:p w14:paraId="045997CF" w14:textId="1CAF1714" w:rsidR="00205052" w:rsidRPr="00BC2124" w:rsidRDefault="00205052">
      <w:pPr>
        <w:rPr>
          <w:rFonts w:asciiTheme="minorHAnsi" w:hAnsiTheme="minorHAnsi"/>
        </w:rPr>
      </w:pPr>
      <w:hyperlink r:id="rId11" w:history="1">
        <w:r w:rsidRPr="00BC2124">
          <w:rPr>
            <w:rStyle w:val="Hyperlink"/>
            <w:rFonts w:asciiTheme="minorHAnsi" w:hAnsiTheme="minorHAnsi"/>
          </w:rPr>
          <w:t>https://www.youtube.com/shorts/me4k9eqj2do</w:t>
        </w:r>
      </w:hyperlink>
    </w:p>
    <w:p w14:paraId="142440E0" w14:textId="77777777" w:rsidR="00205052" w:rsidRPr="00BC2124" w:rsidRDefault="00205052">
      <w:pPr>
        <w:rPr>
          <w:rFonts w:asciiTheme="minorHAnsi" w:hAnsiTheme="minorHAnsi"/>
        </w:rPr>
      </w:pPr>
    </w:p>
    <w:p w14:paraId="1366D1D6" w14:textId="14C2CB59" w:rsidR="0013008B" w:rsidRPr="00BC2124" w:rsidRDefault="00BC2124">
      <w:pPr>
        <w:rPr>
          <w:rFonts w:asciiTheme="minorHAnsi" w:hAnsiTheme="minorHAnsi" w:cs="Open Sans"/>
          <w:b/>
          <w:bCs/>
          <w:i/>
          <w:iCs/>
          <w:color w:val="303030"/>
          <w:spacing w:val="2"/>
          <w:sz w:val="33"/>
          <w:szCs w:val="33"/>
          <w:shd w:val="clear" w:color="auto" w:fill="FFFFFF"/>
        </w:rPr>
      </w:pPr>
      <w:r w:rsidRPr="00BC2124">
        <w:rPr>
          <w:rStyle w:val="Emphasis"/>
          <w:rFonts w:asciiTheme="minorHAnsi" w:eastAsiaTheme="majorEastAsia" w:hAnsiTheme="minorHAnsi" w:cs="Open Sans"/>
          <w:b/>
          <w:bCs/>
          <w:color w:val="303030"/>
          <w:spacing w:val="2"/>
          <w:sz w:val="33"/>
          <w:szCs w:val="33"/>
          <w:shd w:val="clear" w:color="auto" w:fill="FFFFFF"/>
        </w:rPr>
        <w:t>“It would be difficult to name a more destructive human habit than that of procrastination – putting off until tomorrow that which should have been done last week. Personal initiative is the only cure for procrastination.”</w:t>
      </w:r>
      <w:r w:rsidRPr="00BC2124">
        <w:rPr>
          <w:rFonts w:asciiTheme="minorHAnsi" w:hAnsiTheme="minorHAnsi" w:cs="Open Sans"/>
          <w:b/>
          <w:bCs/>
          <w:i/>
          <w:iCs/>
          <w:color w:val="303030"/>
          <w:spacing w:val="2"/>
          <w:sz w:val="33"/>
          <w:szCs w:val="33"/>
          <w:shd w:val="clear" w:color="auto" w:fill="FFFFFF"/>
        </w:rPr>
        <w:t> – Napoleon Hill</w:t>
      </w:r>
    </w:p>
    <w:p w14:paraId="55F463DA" w14:textId="77777777" w:rsidR="00BC2124" w:rsidRPr="00BC2124" w:rsidRDefault="00BC2124">
      <w:pPr>
        <w:rPr>
          <w:rFonts w:asciiTheme="minorHAnsi" w:hAnsiTheme="minorHAnsi"/>
        </w:rPr>
      </w:pPr>
    </w:p>
    <w:p w14:paraId="132F0234" w14:textId="6D397E5D" w:rsidR="00633DA0" w:rsidRPr="00BC2124" w:rsidRDefault="00633DA0">
      <w:pPr>
        <w:rPr>
          <w:rFonts w:asciiTheme="minorHAnsi" w:hAnsiTheme="minorHAnsi"/>
          <w:b/>
          <w:bCs/>
        </w:rPr>
      </w:pPr>
      <w:r w:rsidRPr="00BC2124">
        <w:rPr>
          <w:rFonts w:asciiTheme="minorHAnsi" w:hAnsiTheme="minorHAnsi"/>
        </w:rPr>
        <w:t xml:space="preserve">Take Away #1: Acknowledge you are undertaking a big project, but you need to start </w:t>
      </w:r>
      <w:r w:rsidRPr="00BC2124">
        <w:rPr>
          <w:rFonts w:asciiTheme="minorHAnsi" w:hAnsiTheme="minorHAnsi"/>
          <w:b/>
          <w:bCs/>
        </w:rPr>
        <w:t>even just one step.</w:t>
      </w:r>
    </w:p>
    <w:p w14:paraId="1E473128" w14:textId="77777777" w:rsidR="00BD602A" w:rsidRPr="00BC2124" w:rsidRDefault="00BD602A">
      <w:pPr>
        <w:rPr>
          <w:rFonts w:asciiTheme="minorHAnsi" w:eastAsiaTheme="majorEastAsia" w:hAnsiTheme="minorHAnsi" w:cstheme="majorBidi"/>
          <w:color w:val="2F5496"/>
          <w:sz w:val="26"/>
          <w:szCs w:val="26"/>
        </w:rPr>
      </w:pPr>
      <w:r w:rsidRPr="00BC2124">
        <w:rPr>
          <w:rFonts w:asciiTheme="minorHAnsi" w:hAnsiTheme="minorHAnsi"/>
        </w:rPr>
        <w:br w:type="page"/>
      </w:r>
    </w:p>
    <w:p w14:paraId="1DF6B2B6" w14:textId="7773470E" w:rsidR="004C4FB6" w:rsidRPr="00BC2124" w:rsidRDefault="004C4FB6" w:rsidP="004C4FB6">
      <w:pPr>
        <w:pStyle w:val="Heading2"/>
        <w:rPr>
          <w:rFonts w:asciiTheme="minorHAnsi" w:hAnsiTheme="minorHAnsi"/>
        </w:rPr>
      </w:pPr>
      <w:bookmarkStart w:id="2" w:name="_Toc227674654"/>
      <w:r w:rsidRPr="00BC2124">
        <w:rPr>
          <w:rFonts w:asciiTheme="minorHAnsi" w:hAnsiTheme="minorHAnsi"/>
        </w:rPr>
        <w:lastRenderedPageBreak/>
        <w:t>STEP</w:t>
      </w:r>
      <w:r w:rsidR="009E2C1B">
        <w:rPr>
          <w:rFonts w:asciiTheme="minorHAnsi" w:hAnsiTheme="minorHAnsi"/>
        </w:rPr>
        <w:t xml:space="preserve"> 2</w:t>
      </w:r>
      <w:r w:rsidRPr="00BC2124">
        <w:rPr>
          <w:rFonts w:asciiTheme="minorHAnsi" w:hAnsiTheme="minorHAnsi"/>
        </w:rPr>
        <w:t xml:space="preserve"> | THINK FOR MYSELF</w:t>
      </w:r>
      <w:bookmarkEnd w:id="2"/>
    </w:p>
    <w:p w14:paraId="0F0A6CA5" w14:textId="77777777" w:rsidR="004C4FB6" w:rsidRPr="00BC2124" w:rsidRDefault="004C4FB6" w:rsidP="00EA2854">
      <w:pPr>
        <w:pStyle w:val="Heading2"/>
        <w:rPr>
          <w:rFonts w:asciiTheme="minorHAnsi" w:hAnsiTheme="minorHAnsi"/>
        </w:rPr>
      </w:pPr>
    </w:p>
    <w:p w14:paraId="5F83DB54" w14:textId="2D2A1258" w:rsidR="004C4FB6" w:rsidRPr="00BC2124" w:rsidRDefault="004C4FB6" w:rsidP="004C4FB6">
      <w:pPr>
        <w:rPr>
          <w:rFonts w:asciiTheme="minorHAnsi" w:hAnsiTheme="minorHAnsi"/>
        </w:rPr>
      </w:pPr>
      <w:r w:rsidRPr="00BC2124">
        <w:rPr>
          <w:rFonts w:asciiTheme="minorHAnsi" w:hAnsiTheme="minorHAnsi"/>
        </w:rPr>
        <w:t>My job is to control what I can control.</w:t>
      </w:r>
    </w:p>
    <w:p w14:paraId="443DBE63" w14:textId="3C948101" w:rsidR="004C4FB6" w:rsidRDefault="004C4FB6" w:rsidP="004C4FB6">
      <w:pPr>
        <w:rPr>
          <w:rFonts w:asciiTheme="minorHAnsi" w:hAnsiTheme="minorHAnsi"/>
        </w:rPr>
      </w:pPr>
      <w:r w:rsidRPr="00BC2124">
        <w:rPr>
          <w:rFonts w:asciiTheme="minorHAnsi" w:hAnsiTheme="minorHAnsi"/>
        </w:rPr>
        <w:br/>
        <w:t>Who can help me?</w:t>
      </w:r>
    </w:p>
    <w:p w14:paraId="71352408" w14:textId="6663C632" w:rsidR="00BC2124" w:rsidRDefault="00BC2124" w:rsidP="00BC2124">
      <w:pPr>
        <w:pStyle w:val="ListParagraph"/>
        <w:numPr>
          <w:ilvl w:val="0"/>
          <w:numId w:val="11"/>
        </w:numPr>
        <w:rPr>
          <w:rFonts w:asciiTheme="minorHAnsi" w:hAnsiTheme="minorHAnsi"/>
        </w:rPr>
      </w:pPr>
      <w:r>
        <w:rPr>
          <w:rFonts w:asciiTheme="minorHAnsi" w:hAnsiTheme="minorHAnsi"/>
        </w:rPr>
        <w:t>MLA</w:t>
      </w:r>
      <w:r w:rsidR="00BD2FB4">
        <w:rPr>
          <w:rFonts w:asciiTheme="minorHAnsi" w:hAnsiTheme="minorHAnsi"/>
        </w:rPr>
        <w:t xml:space="preserve"> (constituency office manager) </w:t>
      </w:r>
    </w:p>
    <w:p w14:paraId="2BF0F56D" w14:textId="1B515801" w:rsidR="00BC2124" w:rsidRDefault="00BC2124" w:rsidP="00BC2124">
      <w:pPr>
        <w:pStyle w:val="ListParagraph"/>
        <w:numPr>
          <w:ilvl w:val="0"/>
          <w:numId w:val="11"/>
        </w:numPr>
        <w:rPr>
          <w:rFonts w:asciiTheme="minorHAnsi" w:hAnsiTheme="minorHAnsi"/>
        </w:rPr>
      </w:pPr>
      <w:r>
        <w:rPr>
          <w:rFonts w:asciiTheme="minorHAnsi" w:hAnsiTheme="minorHAnsi"/>
        </w:rPr>
        <w:t>AI</w:t>
      </w:r>
    </w:p>
    <w:p w14:paraId="012E87E9" w14:textId="7BC22417" w:rsidR="00BC2124" w:rsidRDefault="00BC2124" w:rsidP="00BC2124">
      <w:pPr>
        <w:pStyle w:val="ListParagraph"/>
        <w:numPr>
          <w:ilvl w:val="0"/>
          <w:numId w:val="11"/>
        </w:numPr>
        <w:rPr>
          <w:rFonts w:asciiTheme="minorHAnsi" w:hAnsiTheme="minorHAnsi"/>
        </w:rPr>
      </w:pPr>
      <w:r>
        <w:rPr>
          <w:rFonts w:asciiTheme="minorHAnsi" w:hAnsiTheme="minorHAnsi"/>
        </w:rPr>
        <w:t>Abmunis</w:t>
      </w:r>
      <w:r w:rsidR="001A591D">
        <w:rPr>
          <w:rFonts w:asciiTheme="minorHAnsi" w:hAnsiTheme="minorHAnsi"/>
        </w:rPr>
        <w:t xml:space="preserve"> grant resources (Gazette, Database, Webinars)</w:t>
      </w:r>
    </w:p>
    <w:p w14:paraId="258D93FF" w14:textId="673BFBCE" w:rsidR="00BC2124" w:rsidRPr="00BC2124" w:rsidRDefault="00BC2124" w:rsidP="00BC2124">
      <w:pPr>
        <w:pStyle w:val="ListParagraph"/>
        <w:numPr>
          <w:ilvl w:val="0"/>
          <w:numId w:val="11"/>
        </w:numPr>
        <w:rPr>
          <w:rFonts w:asciiTheme="minorHAnsi" w:hAnsiTheme="minorHAnsi"/>
        </w:rPr>
      </w:pPr>
      <w:r>
        <w:rPr>
          <w:rFonts w:asciiTheme="minorHAnsi" w:hAnsiTheme="minorHAnsi"/>
        </w:rPr>
        <w:t>MP</w:t>
      </w:r>
      <w:r w:rsidR="008A198B">
        <w:rPr>
          <w:rFonts w:asciiTheme="minorHAnsi" w:hAnsiTheme="minorHAnsi"/>
        </w:rPr>
        <w:t xml:space="preserve"> </w:t>
      </w:r>
      <w:r w:rsidR="008A198B" w:rsidRPr="00BC2124">
        <w:rPr>
          <w:rFonts w:asciiTheme="minorHAnsi" w:hAnsiTheme="minorHAnsi"/>
        </w:rPr>
        <w:t>Eleanor Olszewski </w:t>
      </w:r>
    </w:p>
    <w:p w14:paraId="16BDA330" w14:textId="77777777" w:rsidR="004C4FB6" w:rsidRPr="00BC2124" w:rsidRDefault="004C4FB6" w:rsidP="004C4FB6">
      <w:pPr>
        <w:rPr>
          <w:rFonts w:asciiTheme="minorHAnsi" w:hAnsiTheme="minorHAnsi"/>
        </w:rPr>
      </w:pPr>
    </w:p>
    <w:p w14:paraId="5F1EAA70" w14:textId="308AB8C1" w:rsidR="004C4FB6" w:rsidRPr="00BC2124" w:rsidRDefault="004C4FB6" w:rsidP="004C4FB6">
      <w:pPr>
        <w:pStyle w:val="ListParagraph"/>
        <w:numPr>
          <w:ilvl w:val="0"/>
          <w:numId w:val="8"/>
        </w:numPr>
        <w:rPr>
          <w:rFonts w:asciiTheme="minorHAnsi" w:hAnsiTheme="minorHAnsi"/>
        </w:rPr>
      </w:pPr>
      <w:r w:rsidRPr="00BC2124">
        <w:rPr>
          <w:rFonts w:asciiTheme="minorHAnsi" w:hAnsiTheme="minorHAnsi"/>
        </w:rPr>
        <w:t xml:space="preserve">My MLA and the Legislature Library. </w:t>
      </w:r>
    </w:p>
    <w:p w14:paraId="55CFF7CA" w14:textId="77777777" w:rsidR="004C4FB6" w:rsidRDefault="004C4FB6" w:rsidP="004C4FB6">
      <w:pPr>
        <w:rPr>
          <w:rFonts w:asciiTheme="minorHAnsi" w:hAnsiTheme="minorHAnsi"/>
        </w:rPr>
      </w:pPr>
    </w:p>
    <w:p w14:paraId="70AE602F" w14:textId="347E33C7" w:rsidR="007F1E38" w:rsidRDefault="007F1E38" w:rsidP="004C4FB6">
      <w:pPr>
        <w:rPr>
          <w:rFonts w:asciiTheme="minorHAnsi" w:hAnsiTheme="minorHAnsi"/>
        </w:rPr>
      </w:pPr>
      <w:hyperlink r:id="rId12" w:history="1">
        <w:r w:rsidRPr="009F1301">
          <w:rPr>
            <w:rStyle w:val="Hyperlink"/>
            <w:rFonts w:asciiTheme="minorHAnsi" w:hAnsiTheme="minorHAnsi"/>
          </w:rPr>
          <w:t>library.requests@assembly.ab.ca</w:t>
        </w:r>
      </w:hyperlink>
    </w:p>
    <w:p w14:paraId="485CD68F" w14:textId="77777777" w:rsidR="007F1E38" w:rsidRPr="00BC2124" w:rsidRDefault="007F1E38" w:rsidP="004C4FB6">
      <w:pPr>
        <w:rPr>
          <w:rFonts w:asciiTheme="minorHAnsi" w:hAnsiTheme="minorHAnsi"/>
        </w:rPr>
      </w:pPr>
    </w:p>
    <w:p w14:paraId="11EC823A" w14:textId="77777777" w:rsidR="007F1E38" w:rsidRDefault="007F1E38" w:rsidP="007F1E38">
      <w:pPr>
        <w:rPr>
          <w:rFonts w:ascii="Aptos" w:hAnsi="Aptos"/>
          <w:color w:val="212121"/>
        </w:rPr>
      </w:pPr>
      <w:r>
        <w:rPr>
          <w:rFonts w:ascii="Aptos" w:hAnsi="Aptos"/>
          <w:color w:val="000000"/>
        </w:rPr>
        <w:t>Hi Library Team,</w:t>
      </w:r>
      <w:r>
        <w:rPr>
          <w:rFonts w:ascii="Aptos" w:hAnsi="Aptos"/>
          <w:color w:val="212121"/>
        </w:rPr>
        <w:t xml:space="preserve"> </w:t>
      </w:r>
    </w:p>
    <w:p w14:paraId="4F1FC7DA" w14:textId="77777777" w:rsidR="007F1E38" w:rsidRDefault="007F1E38" w:rsidP="007F1E38">
      <w:pPr>
        <w:rPr>
          <w:rFonts w:ascii="Aptos" w:hAnsi="Aptos"/>
          <w:color w:val="212121"/>
        </w:rPr>
      </w:pPr>
    </w:p>
    <w:p w14:paraId="09EFB686" w14:textId="394CB746" w:rsidR="007F1E38" w:rsidRDefault="007F1E38" w:rsidP="007F1E38">
      <w:pPr>
        <w:rPr>
          <w:rFonts w:ascii="Aptos" w:hAnsi="Aptos"/>
          <w:color w:val="212121"/>
        </w:rPr>
      </w:pPr>
      <w:r>
        <w:rPr>
          <w:rFonts w:ascii="Aptos" w:hAnsi="Aptos"/>
          <w:color w:val="212121"/>
        </w:rPr>
        <w:t>Could you please pull me some news articles on municipalities across the country who lost the Housing Accelerator Fund? </w:t>
      </w:r>
    </w:p>
    <w:p w14:paraId="4C39D6B8" w14:textId="77777777" w:rsidR="007F1E38" w:rsidRDefault="007F1E38" w:rsidP="007F1E38">
      <w:pPr>
        <w:rPr>
          <w:rFonts w:ascii="Aptos" w:hAnsi="Aptos"/>
          <w:color w:val="212121"/>
        </w:rPr>
      </w:pPr>
    </w:p>
    <w:p w14:paraId="61EF38D8" w14:textId="77777777" w:rsidR="007F1E38" w:rsidRDefault="007F1E38" w:rsidP="007F1E38">
      <w:pPr>
        <w:rPr>
          <w:rFonts w:ascii="Aptos" w:hAnsi="Aptos"/>
          <w:color w:val="212121"/>
        </w:rPr>
      </w:pPr>
      <w:r>
        <w:rPr>
          <w:rFonts w:ascii="Aptos" w:hAnsi="Aptos"/>
          <w:color w:val="212121"/>
        </w:rPr>
        <w:t>I’m looking</w:t>
      </w:r>
      <w:r>
        <w:rPr>
          <w:rStyle w:val="apple-converted-space"/>
          <w:rFonts w:ascii="Aptos" w:eastAsiaTheme="majorEastAsia" w:hAnsi="Aptos"/>
          <w:color w:val="212121"/>
        </w:rPr>
        <w:t> </w:t>
      </w:r>
      <w:r>
        <w:rPr>
          <w:rStyle w:val="outlook-search-highlight"/>
          <w:rFonts w:ascii="Aptos" w:eastAsiaTheme="majorEastAsia" w:hAnsi="Aptos"/>
          <w:color w:val="212121"/>
        </w:rPr>
        <w:t>for</w:t>
      </w:r>
      <w:r>
        <w:rPr>
          <w:rStyle w:val="apple-converted-space"/>
          <w:rFonts w:ascii="Aptos" w:eastAsiaTheme="majorEastAsia" w:hAnsi="Aptos"/>
          <w:color w:val="212121"/>
        </w:rPr>
        <w:t> </w:t>
      </w:r>
      <w:r>
        <w:rPr>
          <w:rFonts w:ascii="Aptos" w:hAnsi="Aptos"/>
          <w:color w:val="212121"/>
        </w:rPr>
        <w:t>where they lost and people were likely upset and complaining.</w:t>
      </w:r>
    </w:p>
    <w:p w14:paraId="316494CE" w14:textId="77777777" w:rsidR="007F1E38" w:rsidRDefault="007F1E38" w:rsidP="007F1E38">
      <w:pPr>
        <w:rPr>
          <w:rFonts w:ascii="Aptos" w:hAnsi="Aptos"/>
          <w:color w:val="212121"/>
        </w:rPr>
      </w:pPr>
    </w:p>
    <w:p w14:paraId="7AAD709C" w14:textId="77777777" w:rsidR="007F1E38" w:rsidRDefault="007F1E38" w:rsidP="007F1E38">
      <w:pPr>
        <w:rPr>
          <w:rFonts w:ascii="Aptos" w:hAnsi="Aptos"/>
          <w:color w:val="000000"/>
        </w:rPr>
      </w:pPr>
      <w:r>
        <w:rPr>
          <w:rFonts w:ascii="Aptos" w:hAnsi="Aptos"/>
          <w:color w:val="000000"/>
        </w:rPr>
        <w:t>I’m not looking</w:t>
      </w:r>
      <w:r>
        <w:rPr>
          <w:rStyle w:val="apple-converted-space"/>
          <w:rFonts w:ascii="Aptos" w:eastAsiaTheme="majorEastAsia" w:hAnsi="Aptos"/>
          <w:color w:val="000000"/>
        </w:rPr>
        <w:t> </w:t>
      </w:r>
      <w:r>
        <w:rPr>
          <w:rStyle w:val="outlook-search-highlight"/>
          <w:rFonts w:ascii="Aptos" w:eastAsiaTheme="majorEastAsia" w:hAnsi="Aptos"/>
          <w:color w:val="000000"/>
        </w:rPr>
        <w:t>for</w:t>
      </w:r>
      <w:r>
        <w:rPr>
          <w:rStyle w:val="apple-converted-space"/>
          <w:rFonts w:ascii="Aptos" w:eastAsiaTheme="majorEastAsia" w:hAnsi="Aptos"/>
          <w:color w:val="000000"/>
        </w:rPr>
        <w:t> </w:t>
      </w:r>
      <w:r>
        <w:rPr>
          <w:rFonts w:ascii="Aptos" w:hAnsi="Aptos"/>
          <w:color w:val="000000"/>
        </w:rPr>
        <w:t>a bunch: 3-5 would be great and returned today if possible. </w:t>
      </w:r>
    </w:p>
    <w:p w14:paraId="6AC5FF57" w14:textId="77777777" w:rsidR="007F1E38" w:rsidRDefault="007F1E38" w:rsidP="007F1E38">
      <w:pPr>
        <w:rPr>
          <w:rFonts w:ascii="Aptos" w:hAnsi="Aptos"/>
          <w:color w:val="212121"/>
        </w:rPr>
      </w:pPr>
    </w:p>
    <w:p w14:paraId="26A0DFBE" w14:textId="1142E4B8" w:rsidR="007F1E38" w:rsidRDefault="007F1E38" w:rsidP="004C4FB6">
      <w:pPr>
        <w:rPr>
          <w:rFonts w:asciiTheme="minorHAnsi" w:hAnsiTheme="minorHAnsi"/>
        </w:rPr>
      </w:pPr>
      <w:r>
        <w:rPr>
          <w:rFonts w:ascii="Aptos" w:hAnsi="Aptos"/>
          <w:color w:val="000000"/>
        </w:rPr>
        <w:t>Thank you so much, </w:t>
      </w:r>
    </w:p>
    <w:p w14:paraId="1518336B" w14:textId="77777777" w:rsidR="007F1E38" w:rsidRDefault="007F1E38" w:rsidP="004C4FB6">
      <w:pPr>
        <w:rPr>
          <w:rFonts w:asciiTheme="minorHAnsi" w:hAnsiTheme="minorHAnsi"/>
        </w:rPr>
      </w:pPr>
    </w:p>
    <w:p w14:paraId="01B1894F" w14:textId="04B45471" w:rsidR="004C4FB6" w:rsidRPr="004C4FB6" w:rsidRDefault="004C4FB6" w:rsidP="004C4FB6">
      <w:pPr>
        <w:rPr>
          <w:rFonts w:asciiTheme="minorHAnsi" w:hAnsiTheme="minorHAnsi"/>
        </w:rPr>
      </w:pPr>
      <w:r w:rsidRPr="004C4FB6">
        <w:rPr>
          <w:rFonts w:asciiTheme="minorHAnsi" w:hAnsiTheme="minorHAnsi"/>
        </w:rPr>
        <w:t>Hello David,</w:t>
      </w:r>
    </w:p>
    <w:p w14:paraId="12ED5D7D" w14:textId="77777777" w:rsidR="004C4FB6" w:rsidRPr="004C4FB6" w:rsidRDefault="004C4FB6" w:rsidP="004C4FB6">
      <w:pPr>
        <w:rPr>
          <w:rFonts w:asciiTheme="minorHAnsi" w:hAnsiTheme="minorHAnsi"/>
        </w:rPr>
      </w:pPr>
      <w:r w:rsidRPr="004C4FB6">
        <w:rPr>
          <w:rFonts w:asciiTheme="minorHAnsi" w:hAnsiTheme="minorHAnsi"/>
        </w:rPr>
        <w:t> </w:t>
      </w:r>
    </w:p>
    <w:p w14:paraId="37284A52" w14:textId="77777777" w:rsidR="004C4FB6" w:rsidRPr="004C4FB6" w:rsidRDefault="004C4FB6" w:rsidP="004C4FB6">
      <w:pPr>
        <w:rPr>
          <w:rFonts w:asciiTheme="minorHAnsi" w:hAnsiTheme="minorHAnsi"/>
        </w:rPr>
      </w:pPr>
      <w:r w:rsidRPr="004C4FB6">
        <w:rPr>
          <w:rFonts w:asciiTheme="minorHAnsi" w:hAnsiTheme="minorHAnsi"/>
        </w:rPr>
        <w:t xml:space="preserve">Thank you for your email. </w:t>
      </w:r>
      <w:r w:rsidRPr="00036457">
        <w:rPr>
          <w:rFonts w:asciiTheme="minorHAnsi" w:hAnsiTheme="minorHAnsi"/>
        </w:rPr>
        <w:t>Our licensing agreements for newspaper databases only extend to clients with Assembly email addresses.</w:t>
      </w:r>
      <w:r w:rsidRPr="004C4FB6">
        <w:rPr>
          <w:rFonts w:asciiTheme="minorHAnsi" w:hAnsiTheme="minorHAnsi"/>
        </w:rPr>
        <w:t xml:space="preserve"> However, we did find the following publicly accessible articles:</w:t>
      </w:r>
    </w:p>
    <w:p w14:paraId="1FB80854" w14:textId="77777777" w:rsidR="004C4FB6" w:rsidRPr="004C4FB6" w:rsidRDefault="004C4FB6" w:rsidP="004C4FB6">
      <w:pPr>
        <w:rPr>
          <w:rFonts w:asciiTheme="minorHAnsi" w:hAnsiTheme="minorHAnsi"/>
        </w:rPr>
      </w:pPr>
      <w:r w:rsidRPr="004C4FB6">
        <w:rPr>
          <w:rFonts w:asciiTheme="minorHAnsi" w:hAnsiTheme="minorHAnsi"/>
        </w:rPr>
        <w:t> </w:t>
      </w:r>
    </w:p>
    <w:p w14:paraId="72243E80" w14:textId="77777777" w:rsidR="004C4FB6" w:rsidRPr="004C4FB6" w:rsidRDefault="004C4FB6" w:rsidP="004C4FB6">
      <w:pPr>
        <w:ind w:left="720"/>
        <w:rPr>
          <w:rFonts w:asciiTheme="minorHAnsi" w:hAnsiTheme="minorHAnsi"/>
        </w:rPr>
      </w:pPr>
      <w:r w:rsidRPr="004C4FB6">
        <w:rPr>
          <w:rFonts w:asciiTheme="minorHAnsi" w:hAnsiTheme="minorHAnsi"/>
        </w:rPr>
        <w:t>Callan, Isaac &amp; Colin D’Mello. “</w:t>
      </w:r>
      <w:hyperlink r:id="rId13" w:tooltip="https://globalnews.ca/news/11728382/markham-fourplex/" w:history="1">
        <w:r w:rsidRPr="004C4FB6">
          <w:rPr>
            <w:rFonts w:asciiTheme="minorHAnsi" w:hAnsiTheme="minorHAnsi"/>
            <w:color w:val="800080"/>
            <w:u w:val="single"/>
          </w:rPr>
          <w:t>Ontario city uses strong mayor powers to block four units as-of-right</w:t>
        </w:r>
      </w:hyperlink>
      <w:r w:rsidRPr="004C4FB6">
        <w:rPr>
          <w:rFonts w:asciiTheme="minorHAnsi" w:hAnsiTheme="minorHAnsi"/>
        </w:rPr>
        <w:t>.” </w:t>
      </w:r>
      <w:r w:rsidRPr="004C4FB6">
        <w:rPr>
          <w:rFonts w:asciiTheme="minorHAnsi" w:hAnsiTheme="minorHAnsi"/>
          <w:i/>
          <w:iCs/>
        </w:rPr>
        <w:t>Global News</w:t>
      </w:r>
      <w:r w:rsidRPr="004C4FB6">
        <w:rPr>
          <w:rFonts w:asciiTheme="minorHAnsi" w:hAnsiTheme="minorHAnsi"/>
        </w:rPr>
        <w:t>, March 12, 2026.</w:t>
      </w:r>
    </w:p>
    <w:p w14:paraId="737EB958" w14:textId="77777777" w:rsidR="004C4FB6" w:rsidRPr="004C4FB6" w:rsidRDefault="004C4FB6" w:rsidP="004C4FB6">
      <w:pPr>
        <w:ind w:left="720"/>
        <w:rPr>
          <w:rFonts w:asciiTheme="minorHAnsi" w:hAnsiTheme="minorHAnsi"/>
        </w:rPr>
      </w:pPr>
      <w:r w:rsidRPr="004C4FB6">
        <w:rPr>
          <w:rFonts w:asciiTheme="minorHAnsi" w:hAnsiTheme="minorHAnsi"/>
        </w:rPr>
        <w:t>Draaisma, Muriel. “</w:t>
      </w:r>
      <w:hyperlink r:id="rId14" w:tooltip="https://www.cbc.ca/news/canada/toronto/federal-housing-minister-gregor-robertson-toronto-mayor-olivia-chow-housing-fund-cut-9.7054038" w:history="1">
        <w:r w:rsidRPr="004C4FB6">
          <w:rPr>
            <w:rFonts w:asciiTheme="minorHAnsi" w:hAnsiTheme="minorHAnsi"/>
            <w:color w:val="800080"/>
            <w:u w:val="single"/>
          </w:rPr>
          <w:t>Canada's housing minister defends $10M cut to Toronto housing fund</w:t>
        </w:r>
      </w:hyperlink>
      <w:r w:rsidRPr="004C4FB6">
        <w:rPr>
          <w:rFonts w:asciiTheme="minorHAnsi" w:hAnsiTheme="minorHAnsi"/>
        </w:rPr>
        <w:t>.” </w:t>
      </w:r>
      <w:r w:rsidRPr="004C4FB6">
        <w:rPr>
          <w:rFonts w:asciiTheme="minorHAnsi" w:hAnsiTheme="minorHAnsi"/>
          <w:i/>
          <w:iCs/>
        </w:rPr>
        <w:t>CBC News</w:t>
      </w:r>
      <w:r w:rsidRPr="004C4FB6">
        <w:rPr>
          <w:rFonts w:asciiTheme="minorHAnsi" w:hAnsiTheme="minorHAnsi"/>
        </w:rPr>
        <w:t>, January 20, 2026.</w:t>
      </w:r>
    </w:p>
    <w:p w14:paraId="5F99671E" w14:textId="77777777" w:rsidR="004C4FB6" w:rsidRPr="004C4FB6" w:rsidRDefault="004C4FB6" w:rsidP="004C4FB6">
      <w:pPr>
        <w:ind w:left="720"/>
        <w:rPr>
          <w:rFonts w:asciiTheme="minorHAnsi" w:hAnsiTheme="minorHAnsi"/>
        </w:rPr>
      </w:pPr>
      <w:r w:rsidRPr="004C4FB6">
        <w:rPr>
          <w:rFonts w:asciiTheme="minorHAnsi" w:hAnsiTheme="minorHAnsi"/>
        </w:rPr>
        <w:t>Elsaadi, Lina. “</w:t>
      </w:r>
      <w:hyperlink r:id="rId15" w:tooltip="https://www.cbc.ca/news/canada/edmonton/red-deer-alberta-housing-accelerator-fund-nixon-9.7152744" w:history="1">
        <w:r w:rsidRPr="004C4FB6">
          <w:rPr>
            <w:rFonts w:asciiTheme="minorHAnsi" w:hAnsiTheme="minorHAnsi"/>
            <w:color w:val="800080"/>
            <w:u w:val="single"/>
          </w:rPr>
          <w:t>Alberta threatens to block federal housing deals after Red Deer loses funding: Minister slams Ottawa for pulling red Deer’s grant while only trimming funds for Ontario cities</w:t>
        </w:r>
      </w:hyperlink>
      <w:r w:rsidRPr="004C4FB6">
        <w:rPr>
          <w:rFonts w:asciiTheme="minorHAnsi" w:hAnsiTheme="minorHAnsi"/>
        </w:rPr>
        <w:t>.” </w:t>
      </w:r>
      <w:r w:rsidRPr="004C4FB6">
        <w:rPr>
          <w:rFonts w:asciiTheme="minorHAnsi" w:hAnsiTheme="minorHAnsi"/>
          <w:i/>
          <w:iCs/>
        </w:rPr>
        <w:t>CBC News</w:t>
      </w:r>
      <w:r w:rsidRPr="004C4FB6">
        <w:rPr>
          <w:rFonts w:asciiTheme="minorHAnsi" w:hAnsiTheme="minorHAnsi"/>
        </w:rPr>
        <w:t>, April 3, 2026.</w:t>
      </w:r>
    </w:p>
    <w:p w14:paraId="1B15D75F" w14:textId="77777777" w:rsidR="004C4FB6" w:rsidRPr="004C4FB6" w:rsidRDefault="004C4FB6" w:rsidP="004C4FB6">
      <w:pPr>
        <w:ind w:left="720"/>
        <w:rPr>
          <w:rFonts w:asciiTheme="minorHAnsi" w:hAnsiTheme="minorHAnsi"/>
        </w:rPr>
      </w:pPr>
      <w:r w:rsidRPr="004C4FB6">
        <w:rPr>
          <w:rFonts w:asciiTheme="minorHAnsi" w:hAnsiTheme="minorHAnsi"/>
        </w:rPr>
        <w:t>Hunt, Stephen. “</w:t>
      </w:r>
      <w:hyperlink r:id="rId16" w:tooltip="https://www.ctvnews.ca/calgary/article/ucp-pushes-back-against-federal-housing-agreements-after-ottawa-pulls-plug-on-funding-for-red-deer/" w:history="1">
        <w:r w:rsidRPr="004C4FB6">
          <w:rPr>
            <w:rFonts w:asciiTheme="minorHAnsi" w:hAnsiTheme="minorHAnsi"/>
            <w:color w:val="800080"/>
            <w:u w:val="single"/>
          </w:rPr>
          <w:t>UCP pushes back against federal housing agreements after Ottawa pulls plug on funding for Red Deer</w:t>
        </w:r>
      </w:hyperlink>
      <w:r w:rsidRPr="004C4FB6">
        <w:rPr>
          <w:rFonts w:asciiTheme="minorHAnsi" w:hAnsiTheme="minorHAnsi"/>
        </w:rPr>
        <w:t>.” </w:t>
      </w:r>
      <w:r w:rsidRPr="004C4FB6">
        <w:rPr>
          <w:rFonts w:asciiTheme="minorHAnsi" w:hAnsiTheme="minorHAnsi"/>
          <w:i/>
          <w:iCs/>
        </w:rPr>
        <w:t>CTV News</w:t>
      </w:r>
      <w:r w:rsidRPr="004C4FB6">
        <w:rPr>
          <w:rFonts w:asciiTheme="minorHAnsi" w:hAnsiTheme="minorHAnsi"/>
        </w:rPr>
        <w:t>, April 2, 2026.</w:t>
      </w:r>
    </w:p>
    <w:p w14:paraId="2FF41973" w14:textId="77777777" w:rsidR="004C4FB6" w:rsidRPr="004C4FB6" w:rsidRDefault="004C4FB6" w:rsidP="004C4FB6">
      <w:pPr>
        <w:ind w:left="720"/>
        <w:rPr>
          <w:rFonts w:asciiTheme="minorHAnsi" w:hAnsiTheme="minorHAnsi"/>
        </w:rPr>
      </w:pPr>
      <w:r w:rsidRPr="004C4FB6">
        <w:rPr>
          <w:rFonts w:asciiTheme="minorHAnsi" w:hAnsiTheme="minorHAnsi"/>
        </w:rPr>
        <w:t>Kanigyn, Jordan. “</w:t>
      </w:r>
      <w:hyperlink r:id="rId17" w:tooltip="https://www.ctvnews.ca/calgary/article/calgary-repeals-blanket-rezoning-considers-replacement-rules-for-housing/" w:history="1">
        <w:r w:rsidRPr="004C4FB6">
          <w:rPr>
            <w:rFonts w:asciiTheme="minorHAnsi" w:hAnsiTheme="minorHAnsi"/>
            <w:color w:val="800080"/>
            <w:u w:val="single"/>
          </w:rPr>
          <w:t>Calgary repeals blanket rezoning, considers replacement rules for housing</w:t>
        </w:r>
      </w:hyperlink>
      <w:r w:rsidRPr="004C4FB6">
        <w:rPr>
          <w:rFonts w:asciiTheme="minorHAnsi" w:hAnsiTheme="minorHAnsi"/>
        </w:rPr>
        <w:t>.”</w:t>
      </w:r>
      <w:r w:rsidRPr="004C4FB6">
        <w:rPr>
          <w:rFonts w:asciiTheme="minorHAnsi" w:hAnsiTheme="minorHAnsi"/>
          <w:i/>
          <w:iCs/>
        </w:rPr>
        <w:t> CTV News</w:t>
      </w:r>
      <w:r w:rsidRPr="004C4FB6">
        <w:rPr>
          <w:rFonts w:asciiTheme="minorHAnsi" w:hAnsiTheme="minorHAnsi"/>
        </w:rPr>
        <w:t>, April 8, 2026.</w:t>
      </w:r>
    </w:p>
    <w:p w14:paraId="4281249F" w14:textId="77777777" w:rsidR="004C4FB6" w:rsidRPr="004C4FB6" w:rsidRDefault="004C4FB6" w:rsidP="004C4FB6">
      <w:pPr>
        <w:ind w:left="720"/>
        <w:rPr>
          <w:rFonts w:asciiTheme="minorHAnsi" w:hAnsiTheme="minorHAnsi"/>
        </w:rPr>
      </w:pPr>
      <w:r w:rsidRPr="004C4FB6">
        <w:rPr>
          <w:rFonts w:asciiTheme="minorHAnsi" w:hAnsiTheme="minorHAnsi"/>
        </w:rPr>
        <w:lastRenderedPageBreak/>
        <w:t>Klein, Kevin. “</w:t>
      </w:r>
      <w:hyperlink r:id="rId18" w:tooltip="https://www.winnipegsun.com/opinion/klein-federal-funding-at-risk-due-to-winnipeg-permit-lag/article_3e9fa7ea-8d03-4bcf-9d41-1869cd6e0856.html" w:history="1">
        <w:r w:rsidRPr="004C4FB6">
          <w:rPr>
            <w:rFonts w:asciiTheme="minorHAnsi" w:hAnsiTheme="minorHAnsi"/>
            <w:color w:val="800080"/>
            <w:u w:val="single"/>
          </w:rPr>
          <w:t>Federal funding at risk due to Winnipeg permit lag</w:t>
        </w:r>
      </w:hyperlink>
      <w:r w:rsidRPr="004C4FB6">
        <w:rPr>
          <w:rFonts w:asciiTheme="minorHAnsi" w:hAnsiTheme="minorHAnsi"/>
        </w:rPr>
        <w:t>.” </w:t>
      </w:r>
      <w:r w:rsidRPr="004C4FB6">
        <w:rPr>
          <w:rFonts w:asciiTheme="minorHAnsi" w:hAnsiTheme="minorHAnsi"/>
          <w:i/>
          <w:iCs/>
        </w:rPr>
        <w:t>Winnipeg Sun</w:t>
      </w:r>
      <w:r w:rsidRPr="004C4FB6">
        <w:rPr>
          <w:rFonts w:asciiTheme="minorHAnsi" w:hAnsiTheme="minorHAnsi"/>
        </w:rPr>
        <w:t>, March 20, 2026.</w:t>
      </w:r>
    </w:p>
    <w:p w14:paraId="6F66CB6A" w14:textId="77777777" w:rsidR="004C4FB6" w:rsidRPr="004C4FB6" w:rsidRDefault="004C4FB6" w:rsidP="004C4FB6">
      <w:pPr>
        <w:ind w:left="720"/>
        <w:rPr>
          <w:rFonts w:asciiTheme="minorHAnsi" w:hAnsiTheme="minorHAnsi"/>
        </w:rPr>
      </w:pPr>
      <w:r w:rsidRPr="004C4FB6">
        <w:rPr>
          <w:rFonts w:asciiTheme="minorHAnsi" w:hAnsiTheme="minorHAnsi"/>
        </w:rPr>
        <w:t>Previl, Sean. “</w:t>
      </w:r>
      <w:hyperlink r:id="rId19" w:tooltip="https://globalnews.ca/news/11619566/cmhc-housing-toronto-red-deer/" w:history="1">
        <w:r w:rsidRPr="004C4FB6">
          <w:rPr>
            <w:rFonts w:asciiTheme="minorHAnsi" w:hAnsiTheme="minorHAnsi"/>
            <w:color w:val="800080"/>
            <w:u w:val="single"/>
          </w:rPr>
          <w:t>Mayors feel disappointment, ‘frustration’ over CMHC housing cuts</w:t>
        </w:r>
      </w:hyperlink>
      <w:r w:rsidRPr="004C4FB6">
        <w:rPr>
          <w:rFonts w:asciiTheme="minorHAnsi" w:hAnsiTheme="minorHAnsi"/>
        </w:rPr>
        <w:t>.” Global News, January 19, 2026.</w:t>
      </w:r>
    </w:p>
    <w:p w14:paraId="559691AD" w14:textId="77777777" w:rsidR="004C4FB6" w:rsidRPr="004C4FB6" w:rsidRDefault="004C4FB6" w:rsidP="004C4FB6">
      <w:pPr>
        <w:ind w:left="720"/>
        <w:rPr>
          <w:rFonts w:asciiTheme="minorHAnsi" w:hAnsiTheme="minorHAnsi"/>
        </w:rPr>
      </w:pPr>
      <w:r w:rsidRPr="004C4FB6">
        <w:rPr>
          <w:rFonts w:asciiTheme="minorHAnsi" w:hAnsiTheme="minorHAnsi"/>
        </w:rPr>
        <w:t>Tran, Cindy. “</w:t>
      </w:r>
      <w:hyperlink r:id="rId20" w:tooltip="https://edmontonjournal.com/news/politics/alberta-red-deer-housing-funding-ottawa" w:history="1">
        <w:r w:rsidRPr="004C4FB6">
          <w:rPr>
            <w:rFonts w:asciiTheme="minorHAnsi" w:hAnsiTheme="minorHAnsi"/>
            <w:color w:val="800080"/>
            <w:u w:val="single"/>
          </w:rPr>
          <w:t>Alberta threatens to stall future housing agreements if feds don't reinstate Red Deer's funding</w:t>
        </w:r>
      </w:hyperlink>
      <w:r w:rsidRPr="004C4FB6">
        <w:rPr>
          <w:rFonts w:asciiTheme="minorHAnsi" w:hAnsiTheme="minorHAnsi"/>
        </w:rPr>
        <w:t>.” </w:t>
      </w:r>
      <w:r w:rsidRPr="004C4FB6">
        <w:rPr>
          <w:rFonts w:asciiTheme="minorHAnsi" w:hAnsiTheme="minorHAnsi"/>
          <w:i/>
          <w:iCs/>
        </w:rPr>
        <w:t>Edmonton Journal, </w:t>
      </w:r>
      <w:r w:rsidRPr="004C4FB6">
        <w:rPr>
          <w:rFonts w:asciiTheme="minorHAnsi" w:hAnsiTheme="minorHAnsi"/>
        </w:rPr>
        <w:t>April 2, 2026.</w:t>
      </w:r>
    </w:p>
    <w:p w14:paraId="0C5F708B" w14:textId="77777777" w:rsidR="004C4FB6" w:rsidRPr="004C4FB6" w:rsidRDefault="004C4FB6" w:rsidP="004C4FB6">
      <w:pPr>
        <w:rPr>
          <w:rFonts w:asciiTheme="minorHAnsi" w:hAnsiTheme="minorHAnsi"/>
        </w:rPr>
      </w:pPr>
      <w:r w:rsidRPr="004C4FB6">
        <w:rPr>
          <w:rFonts w:asciiTheme="minorHAnsi" w:hAnsiTheme="minorHAnsi"/>
        </w:rPr>
        <w:t> </w:t>
      </w:r>
    </w:p>
    <w:p w14:paraId="446D3E0B" w14:textId="77777777" w:rsidR="004C4FB6" w:rsidRPr="004C4FB6" w:rsidRDefault="004C4FB6" w:rsidP="004C4FB6">
      <w:pPr>
        <w:rPr>
          <w:rFonts w:asciiTheme="minorHAnsi" w:hAnsiTheme="minorHAnsi"/>
        </w:rPr>
      </w:pPr>
      <w:r w:rsidRPr="004C4FB6">
        <w:rPr>
          <w:rFonts w:asciiTheme="minorHAnsi" w:hAnsiTheme="minorHAnsi"/>
        </w:rPr>
        <w:t>Should you require more extensive newspaper database searching, we recommend you contact </w:t>
      </w:r>
      <w:hyperlink r:id="rId21" w:anchor="digital" w:tooltip="https://www.epl.ca/browse-newspapers-magazines/#digital" w:history="1">
        <w:r w:rsidRPr="004C4FB6">
          <w:rPr>
            <w:rFonts w:asciiTheme="minorHAnsi" w:hAnsiTheme="minorHAnsi"/>
            <w:color w:val="800080"/>
            <w:u w:val="single"/>
          </w:rPr>
          <w:t>Edmonton Public Library</w:t>
        </w:r>
      </w:hyperlink>
      <w:r w:rsidRPr="004C4FB6">
        <w:rPr>
          <w:rFonts w:asciiTheme="minorHAnsi" w:hAnsiTheme="minorHAnsi"/>
        </w:rPr>
        <w:t>.</w:t>
      </w:r>
    </w:p>
    <w:p w14:paraId="2DF1F2A8" w14:textId="77777777" w:rsidR="004C4FB6" w:rsidRPr="004C4FB6" w:rsidRDefault="004C4FB6" w:rsidP="004C4FB6">
      <w:pPr>
        <w:rPr>
          <w:rFonts w:asciiTheme="minorHAnsi" w:hAnsiTheme="minorHAnsi"/>
        </w:rPr>
      </w:pPr>
      <w:r w:rsidRPr="004C4FB6">
        <w:rPr>
          <w:rFonts w:asciiTheme="minorHAnsi" w:hAnsiTheme="minorHAnsi"/>
        </w:rPr>
        <w:t> </w:t>
      </w:r>
    </w:p>
    <w:p w14:paraId="35F6D586" w14:textId="77777777" w:rsidR="004C4FB6" w:rsidRPr="004C4FB6" w:rsidRDefault="004C4FB6" w:rsidP="004C4FB6">
      <w:pPr>
        <w:rPr>
          <w:rFonts w:asciiTheme="minorHAnsi" w:hAnsiTheme="minorHAnsi"/>
        </w:rPr>
      </w:pPr>
      <w:r w:rsidRPr="004C4FB6">
        <w:rPr>
          <w:rFonts w:asciiTheme="minorHAnsi" w:hAnsiTheme="minorHAnsi"/>
        </w:rPr>
        <w:t>We hope this is helpful and good luck with your research!</w:t>
      </w:r>
    </w:p>
    <w:p w14:paraId="596A3BE3" w14:textId="77777777" w:rsidR="004C4FB6" w:rsidRPr="004C4FB6" w:rsidRDefault="004C4FB6" w:rsidP="004C4FB6">
      <w:pPr>
        <w:rPr>
          <w:rFonts w:asciiTheme="minorHAnsi" w:hAnsiTheme="minorHAnsi"/>
        </w:rPr>
      </w:pPr>
      <w:r w:rsidRPr="004C4FB6">
        <w:rPr>
          <w:rFonts w:asciiTheme="minorHAnsi" w:hAnsiTheme="minorHAnsi"/>
        </w:rPr>
        <w:t> </w:t>
      </w:r>
    </w:p>
    <w:p w14:paraId="5B8854DF" w14:textId="77777777" w:rsidR="004C4FB6" w:rsidRPr="004C4FB6" w:rsidRDefault="004C4FB6" w:rsidP="004C4FB6">
      <w:pPr>
        <w:rPr>
          <w:rFonts w:asciiTheme="minorHAnsi" w:hAnsiTheme="minorHAnsi"/>
        </w:rPr>
      </w:pPr>
      <w:r w:rsidRPr="004C4FB6">
        <w:rPr>
          <w:rFonts w:asciiTheme="minorHAnsi" w:hAnsiTheme="minorHAnsi"/>
        </w:rPr>
        <w:t>Sincerely,</w:t>
      </w:r>
    </w:p>
    <w:p w14:paraId="182CCDF3" w14:textId="77777777" w:rsidR="004C4FB6" w:rsidRPr="004C4FB6" w:rsidRDefault="004C4FB6" w:rsidP="004C4FB6">
      <w:pPr>
        <w:rPr>
          <w:rFonts w:asciiTheme="minorHAnsi" w:hAnsiTheme="minorHAnsi"/>
        </w:rPr>
      </w:pPr>
      <w:r w:rsidRPr="004C4FB6">
        <w:rPr>
          <w:rFonts w:asciiTheme="minorHAnsi" w:hAnsiTheme="minorHAnsi"/>
        </w:rPr>
        <w:t> </w:t>
      </w:r>
    </w:p>
    <w:p w14:paraId="09E59C14" w14:textId="77777777" w:rsidR="004C4FB6" w:rsidRPr="004C4FB6" w:rsidRDefault="004C4FB6" w:rsidP="004C4FB6">
      <w:pPr>
        <w:rPr>
          <w:rFonts w:asciiTheme="minorHAnsi" w:hAnsiTheme="minorHAnsi"/>
        </w:rPr>
      </w:pPr>
      <w:r w:rsidRPr="004C4FB6">
        <w:rPr>
          <w:rFonts w:asciiTheme="minorHAnsi" w:hAnsiTheme="minorHAnsi"/>
        </w:rPr>
        <w:t> </w:t>
      </w:r>
    </w:p>
    <w:tbl>
      <w:tblPr>
        <w:tblW w:w="5432" w:type="dxa"/>
        <w:tblCellMar>
          <w:left w:w="0" w:type="dxa"/>
          <w:right w:w="0" w:type="dxa"/>
        </w:tblCellMar>
        <w:tblLook w:val="04A0" w:firstRow="1" w:lastRow="0" w:firstColumn="1" w:lastColumn="0" w:noHBand="0" w:noVBand="1"/>
      </w:tblPr>
      <w:tblGrid>
        <w:gridCol w:w="1836"/>
        <w:gridCol w:w="982"/>
        <w:gridCol w:w="2614"/>
      </w:tblGrid>
      <w:tr w:rsidR="004C4FB6" w:rsidRPr="004C4FB6" w14:paraId="1CAD33C5" w14:textId="77777777">
        <w:trPr>
          <w:trHeight w:val="549"/>
        </w:trPr>
        <w:tc>
          <w:tcPr>
            <w:tcW w:w="2716" w:type="dxa"/>
            <w:gridSpan w:val="2"/>
            <w:tcMar>
              <w:top w:w="0" w:type="dxa"/>
              <w:left w:w="108" w:type="dxa"/>
              <w:bottom w:w="0" w:type="dxa"/>
              <w:right w:w="108" w:type="dxa"/>
            </w:tcMar>
            <w:hideMark/>
          </w:tcPr>
          <w:p w14:paraId="48A1529A" w14:textId="77777777" w:rsidR="004C4FB6" w:rsidRPr="004C4FB6" w:rsidRDefault="004C4FB6" w:rsidP="004C4FB6">
            <w:pPr>
              <w:spacing w:line="252" w:lineRule="atLeast"/>
              <w:rPr>
                <w:rFonts w:asciiTheme="minorHAnsi" w:hAnsiTheme="minorHAnsi"/>
              </w:rPr>
            </w:pPr>
            <w:hyperlink r:id="rId22" w:tooltip="https://assembly-ab.libwizard.com/f/howdidwedo" w:history="1">
              <w:r w:rsidRPr="004C4FB6">
                <w:rPr>
                  <w:rFonts w:asciiTheme="minorHAnsi" w:hAnsiTheme="minorHAnsi" w:cs="Arial"/>
                  <w:b/>
                  <w:bCs/>
                  <w:color w:val="005D55"/>
                  <w:sz w:val="20"/>
                  <w:szCs w:val="20"/>
                  <w:u w:val="single"/>
                </w:rPr>
                <w:t>Tell us how we did today!</w:t>
              </w:r>
            </w:hyperlink>
          </w:p>
        </w:tc>
        <w:tc>
          <w:tcPr>
            <w:tcW w:w="2716" w:type="dxa"/>
            <w:tcMar>
              <w:top w:w="0" w:type="dxa"/>
              <w:left w:w="108" w:type="dxa"/>
              <w:bottom w:w="0" w:type="dxa"/>
              <w:right w:w="108" w:type="dxa"/>
            </w:tcMar>
            <w:hideMark/>
          </w:tcPr>
          <w:p w14:paraId="6FEAC5A5" w14:textId="70B859AA" w:rsidR="004C4FB6" w:rsidRPr="004C4FB6" w:rsidRDefault="004C4FB6" w:rsidP="004C4FB6">
            <w:pPr>
              <w:spacing w:after="240" w:line="252" w:lineRule="atLeast"/>
              <w:rPr>
                <w:rFonts w:asciiTheme="minorHAnsi" w:hAnsiTheme="minorHAnsi"/>
              </w:rPr>
            </w:pPr>
            <w:r w:rsidRPr="00BC2124">
              <w:rPr>
                <w:rFonts w:asciiTheme="minorHAnsi" w:hAnsiTheme="minorHAnsi"/>
                <w:noProof/>
              </w:rPr>
              <w:drawing>
                <wp:inline distT="0" distB="0" distL="0" distR="0" wp14:anchorId="24C65512" wp14:editId="2F2D1CD8">
                  <wp:extent cx="1092200" cy="241300"/>
                  <wp:effectExtent l="0" t="0" r="0" b="0"/>
                  <wp:docPr id="1162585243" name="Picture 8" descr="Image">
                    <a:hlinkClick xmlns:a="http://schemas.openxmlformats.org/drawingml/2006/main" r:id="rId23" tooltip="https://forms.office.com/r/0jqiUHZrw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2200" cy="241300"/>
                          </a:xfrm>
                          <a:prstGeom prst="rect">
                            <a:avLst/>
                          </a:prstGeom>
                          <a:noFill/>
                          <a:ln>
                            <a:noFill/>
                          </a:ln>
                        </pic:spPr>
                      </pic:pic>
                    </a:graphicData>
                  </a:graphic>
                </wp:inline>
              </w:drawing>
            </w:r>
          </w:p>
        </w:tc>
      </w:tr>
      <w:tr w:rsidR="004C4FB6" w:rsidRPr="004C4FB6" w14:paraId="4B2CAF36" w14:textId="77777777">
        <w:trPr>
          <w:trHeight w:val="1214"/>
        </w:trPr>
        <w:tc>
          <w:tcPr>
            <w:tcW w:w="1452" w:type="dxa"/>
            <w:tcBorders>
              <w:top w:val="nil"/>
              <w:left w:val="nil"/>
              <w:bottom w:val="nil"/>
              <w:right w:val="single" w:sz="8" w:space="0" w:color="auto"/>
            </w:tcBorders>
            <w:tcMar>
              <w:top w:w="0" w:type="dxa"/>
              <w:left w:w="108" w:type="dxa"/>
              <w:bottom w:w="0" w:type="dxa"/>
              <w:right w:w="108" w:type="dxa"/>
            </w:tcMar>
            <w:hideMark/>
          </w:tcPr>
          <w:p w14:paraId="3BA7C48A" w14:textId="39BDF167" w:rsidR="004C4FB6" w:rsidRPr="004C4FB6" w:rsidRDefault="004C4FB6" w:rsidP="004C4FB6">
            <w:pPr>
              <w:spacing w:line="252" w:lineRule="atLeast"/>
              <w:rPr>
                <w:rFonts w:asciiTheme="minorHAnsi" w:hAnsiTheme="minorHAnsi"/>
              </w:rPr>
            </w:pPr>
            <w:r w:rsidRPr="00BC2124">
              <w:rPr>
                <w:rFonts w:asciiTheme="minorHAnsi" w:hAnsiTheme="minorHAnsi"/>
                <w:noProof/>
                <w:color w:val="800080"/>
                <w:bdr w:val="none" w:sz="0" w:space="0" w:color="auto" w:frame="1"/>
              </w:rPr>
              <w:drawing>
                <wp:inline distT="0" distB="0" distL="0" distR="0" wp14:anchorId="67BA4DE8" wp14:editId="171C74EA">
                  <wp:extent cx="1028700" cy="1447800"/>
                  <wp:effectExtent l="0" t="0" r="0" b="0"/>
                  <wp:docPr id="561168514" name="Picture 7" descr="Image">
                    <a:hlinkClick xmlns:a="http://schemas.openxmlformats.org/drawingml/2006/main" r:id="rId25" tgtFrame="_blank" tooltip="https://www.assembly.ab.c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105497" descr="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8700" cy="1447800"/>
                          </a:xfrm>
                          <a:prstGeom prst="rect">
                            <a:avLst/>
                          </a:prstGeom>
                          <a:noFill/>
                          <a:ln>
                            <a:noFill/>
                          </a:ln>
                        </pic:spPr>
                      </pic:pic>
                    </a:graphicData>
                  </a:graphic>
                </wp:inline>
              </w:drawing>
            </w:r>
          </w:p>
        </w:tc>
        <w:tc>
          <w:tcPr>
            <w:tcW w:w="3980" w:type="dxa"/>
            <w:gridSpan w:val="2"/>
            <w:tcMar>
              <w:top w:w="0" w:type="dxa"/>
              <w:left w:w="108" w:type="dxa"/>
              <w:bottom w:w="0" w:type="dxa"/>
              <w:right w:w="108" w:type="dxa"/>
            </w:tcMar>
            <w:hideMark/>
          </w:tcPr>
          <w:p w14:paraId="2E2BAFE9" w14:textId="77777777" w:rsidR="004C4FB6" w:rsidRPr="004C4FB6" w:rsidRDefault="004C4FB6" w:rsidP="004C4FB6">
            <w:pPr>
              <w:spacing w:line="252" w:lineRule="atLeast"/>
              <w:rPr>
                <w:rFonts w:asciiTheme="minorHAnsi" w:hAnsiTheme="minorHAnsi"/>
              </w:rPr>
            </w:pPr>
            <w:r w:rsidRPr="004C4FB6">
              <w:rPr>
                <w:rFonts w:asciiTheme="minorHAnsi" w:hAnsiTheme="minorHAnsi" w:cs="Arial"/>
                <w:b/>
                <w:bCs/>
                <w:color w:val="005D55"/>
                <w:sz w:val="20"/>
                <w:szCs w:val="20"/>
              </w:rPr>
              <w:t>Louise England</w:t>
            </w:r>
          </w:p>
          <w:p w14:paraId="5D0845F3" w14:textId="77777777" w:rsidR="004C4FB6" w:rsidRPr="004C4FB6" w:rsidRDefault="004C4FB6" w:rsidP="004C4FB6">
            <w:pPr>
              <w:spacing w:line="252" w:lineRule="atLeast"/>
              <w:rPr>
                <w:rFonts w:asciiTheme="minorHAnsi" w:hAnsiTheme="minorHAnsi"/>
              </w:rPr>
            </w:pPr>
            <w:r w:rsidRPr="004C4FB6">
              <w:rPr>
                <w:rFonts w:asciiTheme="minorHAnsi" w:hAnsiTheme="minorHAnsi" w:cs="Arial"/>
                <w:color w:val="595959"/>
                <w:sz w:val="16"/>
                <w:szCs w:val="16"/>
              </w:rPr>
              <w:t>Reference Desk</w:t>
            </w:r>
          </w:p>
          <w:p w14:paraId="21705FFC" w14:textId="77777777" w:rsidR="004C4FB6" w:rsidRPr="004C4FB6" w:rsidRDefault="004C4FB6" w:rsidP="004C4FB6">
            <w:pPr>
              <w:spacing w:line="252" w:lineRule="atLeast"/>
              <w:rPr>
                <w:rFonts w:asciiTheme="minorHAnsi" w:hAnsiTheme="minorHAnsi"/>
              </w:rPr>
            </w:pPr>
            <w:r w:rsidRPr="004C4FB6">
              <w:rPr>
                <w:rFonts w:asciiTheme="minorHAnsi" w:hAnsiTheme="minorHAnsi" w:cs="Arial"/>
                <w:b/>
                <w:bCs/>
                <w:color w:val="005D55"/>
                <w:sz w:val="16"/>
                <w:szCs w:val="16"/>
              </w:rPr>
              <w:t>Legislative Assembly of Alberta</w:t>
            </w:r>
          </w:p>
          <w:p w14:paraId="6F1EFED1" w14:textId="77777777" w:rsidR="004C4FB6" w:rsidRPr="004C4FB6" w:rsidRDefault="004C4FB6" w:rsidP="004C4FB6">
            <w:pPr>
              <w:spacing w:line="252" w:lineRule="atLeast"/>
              <w:rPr>
                <w:rFonts w:asciiTheme="minorHAnsi" w:hAnsiTheme="minorHAnsi"/>
              </w:rPr>
            </w:pPr>
            <w:r w:rsidRPr="004C4FB6">
              <w:rPr>
                <w:rFonts w:asciiTheme="minorHAnsi" w:hAnsiTheme="minorHAnsi" w:cs="Arial"/>
                <w:color w:val="595959"/>
                <w:sz w:val="16"/>
                <w:szCs w:val="16"/>
              </w:rPr>
              <w:t>216 Legislature Building,10080 97 Avenue, NW</w:t>
            </w:r>
          </w:p>
          <w:p w14:paraId="13228194" w14:textId="77777777" w:rsidR="004C4FB6" w:rsidRPr="004C4FB6" w:rsidRDefault="004C4FB6" w:rsidP="004C4FB6">
            <w:pPr>
              <w:spacing w:line="252" w:lineRule="atLeast"/>
              <w:rPr>
                <w:rFonts w:asciiTheme="minorHAnsi" w:hAnsiTheme="minorHAnsi"/>
              </w:rPr>
            </w:pPr>
            <w:r w:rsidRPr="004C4FB6">
              <w:rPr>
                <w:rFonts w:asciiTheme="minorHAnsi" w:hAnsiTheme="minorHAnsi" w:cs="Arial"/>
                <w:color w:val="595959"/>
                <w:sz w:val="16"/>
                <w:szCs w:val="16"/>
              </w:rPr>
              <w:t>Edmonton, AB T5K 2B6</w:t>
            </w:r>
          </w:p>
          <w:p w14:paraId="2DD1C297" w14:textId="77777777" w:rsidR="004C4FB6" w:rsidRPr="004C4FB6" w:rsidRDefault="004C4FB6" w:rsidP="004C4FB6">
            <w:pPr>
              <w:spacing w:line="252" w:lineRule="atLeast"/>
              <w:rPr>
                <w:rFonts w:asciiTheme="minorHAnsi" w:hAnsiTheme="minorHAnsi"/>
              </w:rPr>
            </w:pPr>
            <w:r w:rsidRPr="004C4FB6">
              <w:rPr>
                <w:rFonts w:asciiTheme="minorHAnsi" w:hAnsiTheme="minorHAnsi" w:cs="Arial"/>
                <w:b/>
                <w:bCs/>
                <w:color w:val="005D55"/>
                <w:sz w:val="16"/>
                <w:szCs w:val="16"/>
              </w:rPr>
              <w:t>P</w:t>
            </w:r>
            <w:r w:rsidRPr="004C4FB6">
              <w:rPr>
                <w:rFonts w:asciiTheme="minorHAnsi" w:hAnsiTheme="minorHAnsi"/>
                <w:color w:val="1F497D"/>
                <w:sz w:val="21"/>
                <w:szCs w:val="21"/>
              </w:rPr>
              <w:t> </w:t>
            </w:r>
            <w:hyperlink r:id="rId27" w:tooltip="tel:+1.000.000.0000" w:history="1">
              <w:r w:rsidRPr="004C4FB6">
                <w:rPr>
                  <w:rFonts w:asciiTheme="minorHAnsi" w:hAnsiTheme="minorHAnsi" w:cs="Arial"/>
                  <w:color w:val="595959"/>
                  <w:sz w:val="16"/>
                  <w:szCs w:val="16"/>
                  <w:u w:val="single"/>
                </w:rPr>
                <w:t>780.427.2473</w:t>
              </w:r>
            </w:hyperlink>
          </w:p>
          <w:p w14:paraId="6322DAB1" w14:textId="6E786D9B" w:rsidR="004C4FB6" w:rsidRPr="004C4FB6" w:rsidRDefault="004C4FB6" w:rsidP="004C4FB6">
            <w:pPr>
              <w:spacing w:line="252" w:lineRule="atLeast"/>
              <w:rPr>
                <w:rFonts w:asciiTheme="minorHAnsi" w:hAnsiTheme="minorHAnsi"/>
              </w:rPr>
            </w:pPr>
            <w:hyperlink r:id="rId28" w:tooltip="http://www.assembly.ab.ca/" w:history="1">
              <w:r w:rsidRPr="004C4FB6">
                <w:rPr>
                  <w:rFonts w:asciiTheme="minorHAnsi" w:hAnsiTheme="minorHAnsi" w:cs="Arial"/>
                  <w:b/>
                  <w:bCs/>
                  <w:color w:val="005D55"/>
                  <w:sz w:val="16"/>
                  <w:szCs w:val="16"/>
                  <w:u w:val="single"/>
                </w:rPr>
                <w:t>assembly.ab.ca</w:t>
              </w:r>
            </w:hyperlink>
            <w:r w:rsidRPr="004C4FB6">
              <w:rPr>
                <w:rFonts w:asciiTheme="minorHAnsi" w:hAnsiTheme="minorHAnsi"/>
              </w:rPr>
              <w:br/>
            </w:r>
            <w:r w:rsidRPr="00BC2124">
              <w:rPr>
                <w:rFonts w:asciiTheme="minorHAnsi" w:hAnsiTheme="minorHAnsi"/>
                <w:noProof/>
                <w:color w:val="005E5A"/>
                <w:sz w:val="17"/>
                <w:szCs w:val="17"/>
                <w:bdr w:val="none" w:sz="0" w:space="0" w:color="auto" w:frame="1"/>
              </w:rPr>
              <w:drawing>
                <wp:inline distT="0" distB="0" distL="0" distR="0" wp14:anchorId="714BAA39" wp14:editId="6B2B12AD">
                  <wp:extent cx="215900" cy="215900"/>
                  <wp:effectExtent l="0" t="0" r="0" b="0"/>
                  <wp:docPr id="2034006075" name="Picture 6" descr="Image">
                    <a:hlinkClick xmlns:a="http://schemas.openxmlformats.org/drawingml/2006/main" r:id="rId29" tgtFrame="_blank" tooltip="http://www.facebook.com/LegAssemblyofA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216911" descr="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4C4FB6">
              <w:rPr>
                <w:rFonts w:asciiTheme="minorHAnsi" w:hAnsiTheme="minorHAnsi"/>
                <w:color w:val="1F497D"/>
                <w:sz w:val="21"/>
                <w:szCs w:val="21"/>
              </w:rPr>
              <w:t> </w:t>
            </w:r>
            <w:r w:rsidRPr="00BC2124">
              <w:rPr>
                <w:rFonts w:asciiTheme="minorHAnsi" w:hAnsiTheme="minorHAnsi"/>
                <w:noProof/>
                <w:color w:val="1F497D"/>
                <w:sz w:val="21"/>
                <w:szCs w:val="21"/>
              </w:rPr>
              <w:drawing>
                <wp:inline distT="0" distB="0" distL="0" distR="0" wp14:anchorId="7ECE50F4" wp14:editId="21FA055F">
                  <wp:extent cx="215900" cy="215900"/>
                  <wp:effectExtent l="0" t="0" r="0" b="0"/>
                  <wp:docPr id="2049219963" name="Picture 5" descr="Image">
                    <a:hlinkClick xmlns:a="http://schemas.openxmlformats.org/drawingml/2006/main" r:id="rId31" tooltip="https://twitter.com/LegAssemblyofA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728017" descr="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4C4FB6">
              <w:rPr>
                <w:rFonts w:asciiTheme="minorHAnsi" w:hAnsiTheme="minorHAnsi"/>
                <w:color w:val="1F497D"/>
                <w:sz w:val="21"/>
                <w:szCs w:val="21"/>
              </w:rPr>
              <w:t> </w:t>
            </w:r>
            <w:r w:rsidRPr="00BC2124">
              <w:rPr>
                <w:rFonts w:asciiTheme="minorHAnsi" w:hAnsiTheme="minorHAnsi"/>
                <w:noProof/>
                <w:color w:val="444444"/>
                <w:sz w:val="17"/>
                <w:szCs w:val="17"/>
                <w:bdr w:val="none" w:sz="0" w:space="0" w:color="auto" w:frame="1"/>
              </w:rPr>
              <w:drawing>
                <wp:inline distT="0" distB="0" distL="0" distR="0" wp14:anchorId="4C049168" wp14:editId="24F111E0">
                  <wp:extent cx="215900" cy="215900"/>
                  <wp:effectExtent l="0" t="0" r="0" b="0"/>
                  <wp:docPr id="1884620168" name="Picture 4" descr="Image">
                    <a:hlinkClick xmlns:a="http://schemas.openxmlformats.org/drawingml/2006/main" r:id="rId33" tgtFrame="_blank" tooltip="http://www.youtube.com/user/AlbertaLegislatu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045883" descr="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4C4FB6">
              <w:rPr>
                <w:rFonts w:asciiTheme="minorHAnsi" w:hAnsiTheme="minorHAnsi"/>
                <w:color w:val="1F497D"/>
                <w:sz w:val="21"/>
                <w:szCs w:val="21"/>
              </w:rPr>
              <w:t> </w:t>
            </w:r>
            <w:r w:rsidRPr="00BC2124">
              <w:rPr>
                <w:rFonts w:asciiTheme="minorHAnsi" w:hAnsiTheme="minorHAnsi"/>
                <w:noProof/>
                <w:color w:val="444444"/>
                <w:sz w:val="17"/>
                <w:szCs w:val="17"/>
                <w:bdr w:val="none" w:sz="0" w:space="0" w:color="auto" w:frame="1"/>
              </w:rPr>
              <w:drawing>
                <wp:inline distT="0" distB="0" distL="0" distR="0" wp14:anchorId="664B2ADB" wp14:editId="429CF818">
                  <wp:extent cx="215900" cy="215900"/>
                  <wp:effectExtent l="0" t="0" r="0" b="0"/>
                  <wp:docPr id="1874296465" name="Picture 3" descr="Image">
                    <a:hlinkClick xmlns:a="http://schemas.openxmlformats.org/drawingml/2006/main" r:id="rId35" tooltip="http://www.instagram.com/legassemblyofa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111672" descr="Ima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4C4FB6">
              <w:rPr>
                <w:rFonts w:asciiTheme="minorHAnsi" w:hAnsiTheme="minorHAnsi"/>
                <w:color w:val="1F497D"/>
                <w:sz w:val="21"/>
                <w:szCs w:val="21"/>
              </w:rPr>
              <w:t> </w:t>
            </w:r>
            <w:r w:rsidRPr="00BC2124">
              <w:rPr>
                <w:rFonts w:asciiTheme="minorHAnsi" w:hAnsiTheme="minorHAnsi"/>
                <w:noProof/>
                <w:color w:val="444444"/>
                <w:sz w:val="17"/>
                <w:szCs w:val="17"/>
                <w:bdr w:val="none" w:sz="0" w:space="0" w:color="auto" w:frame="1"/>
              </w:rPr>
              <w:drawing>
                <wp:inline distT="0" distB="0" distL="0" distR="0" wp14:anchorId="6CB7F8DC" wp14:editId="0F462876">
                  <wp:extent cx="215900" cy="215900"/>
                  <wp:effectExtent l="0" t="0" r="0" b="0"/>
                  <wp:docPr id="2101073121" name="Picture 2" descr="Image">
                    <a:hlinkClick xmlns:a="http://schemas.openxmlformats.org/drawingml/2006/main" r:id="rId37" tgtFrame="_blank" tooltip="https://can01.safelinks.phttp/www.flickr.com/people/legassemblyofa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61101" descr="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4C4FB6">
              <w:rPr>
                <w:rFonts w:asciiTheme="minorHAnsi" w:hAnsiTheme="minorHAnsi"/>
                <w:color w:val="1F497D"/>
                <w:sz w:val="21"/>
                <w:szCs w:val="21"/>
              </w:rPr>
              <w:t> </w:t>
            </w:r>
            <w:r w:rsidRPr="00BC2124">
              <w:rPr>
                <w:rFonts w:asciiTheme="minorHAnsi" w:hAnsiTheme="minorHAnsi"/>
                <w:noProof/>
                <w:color w:val="444444"/>
                <w:sz w:val="17"/>
                <w:szCs w:val="17"/>
                <w:bdr w:val="none" w:sz="0" w:space="0" w:color="auto" w:frame="1"/>
              </w:rPr>
              <w:drawing>
                <wp:inline distT="0" distB="0" distL="0" distR="0" wp14:anchorId="68D2FFF0" wp14:editId="65C1F402">
                  <wp:extent cx="215900" cy="215900"/>
                  <wp:effectExtent l="0" t="0" r="0" b="0"/>
                  <wp:docPr id="131064668" name="Picture 1" descr="Image">
                    <a:hlinkClick xmlns:a="http://schemas.openxmlformats.org/drawingml/2006/main" r:id="rId39" tgtFrame="_blank" tooltip="http://www.linkedin.com/company/legislative-assembly-of-albert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43243" descr="Imag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p>
        </w:tc>
      </w:tr>
      <w:tr w:rsidR="004C4FB6" w:rsidRPr="004C4FB6" w14:paraId="30CA8543" w14:textId="77777777">
        <w:tc>
          <w:tcPr>
            <w:tcW w:w="1455" w:type="dxa"/>
            <w:tcBorders>
              <w:top w:val="nil"/>
              <w:left w:val="nil"/>
              <w:bottom w:val="nil"/>
              <w:right w:val="nil"/>
            </w:tcBorders>
            <w:vAlign w:val="center"/>
            <w:hideMark/>
          </w:tcPr>
          <w:p w14:paraId="0C4A8E93" w14:textId="77777777" w:rsidR="004C4FB6" w:rsidRPr="004C4FB6" w:rsidRDefault="004C4FB6" w:rsidP="004C4FB6">
            <w:pPr>
              <w:rPr>
                <w:rFonts w:asciiTheme="minorHAnsi" w:hAnsiTheme="minorHAnsi"/>
              </w:rPr>
            </w:pPr>
          </w:p>
        </w:tc>
        <w:tc>
          <w:tcPr>
            <w:tcW w:w="1260" w:type="dxa"/>
            <w:tcBorders>
              <w:top w:val="nil"/>
              <w:left w:val="nil"/>
              <w:bottom w:val="nil"/>
              <w:right w:val="nil"/>
            </w:tcBorders>
            <w:vAlign w:val="center"/>
            <w:hideMark/>
          </w:tcPr>
          <w:p w14:paraId="234C5CB8" w14:textId="77777777" w:rsidR="004C4FB6" w:rsidRPr="004C4FB6" w:rsidRDefault="004C4FB6" w:rsidP="004C4FB6">
            <w:pPr>
              <w:rPr>
                <w:rFonts w:asciiTheme="minorHAnsi" w:hAnsiTheme="minorHAnsi"/>
                <w:sz w:val="20"/>
                <w:szCs w:val="20"/>
              </w:rPr>
            </w:pPr>
          </w:p>
        </w:tc>
        <w:tc>
          <w:tcPr>
            <w:tcW w:w="0" w:type="auto"/>
            <w:vAlign w:val="center"/>
            <w:hideMark/>
          </w:tcPr>
          <w:p w14:paraId="438DC4FA" w14:textId="77777777" w:rsidR="004C4FB6" w:rsidRPr="004C4FB6" w:rsidRDefault="004C4FB6" w:rsidP="004C4FB6">
            <w:pPr>
              <w:rPr>
                <w:rFonts w:asciiTheme="minorHAnsi" w:hAnsiTheme="minorHAnsi"/>
                <w:sz w:val="20"/>
                <w:szCs w:val="20"/>
              </w:rPr>
            </w:pPr>
          </w:p>
        </w:tc>
      </w:tr>
    </w:tbl>
    <w:p w14:paraId="4D2B8204" w14:textId="25CC2C25" w:rsidR="004C4FB6" w:rsidRPr="00BC2124" w:rsidRDefault="004C4FB6" w:rsidP="004C4FB6">
      <w:pPr>
        <w:rPr>
          <w:rFonts w:asciiTheme="minorHAnsi" w:hAnsiTheme="minorHAnsi"/>
        </w:rPr>
      </w:pPr>
    </w:p>
    <w:p w14:paraId="32D2278B" w14:textId="77777777" w:rsidR="004C4FB6" w:rsidRPr="00BC2124" w:rsidRDefault="004C4FB6" w:rsidP="004C4FB6">
      <w:pPr>
        <w:rPr>
          <w:rFonts w:asciiTheme="minorHAnsi" w:hAnsiTheme="minorHAnsi"/>
        </w:rPr>
      </w:pPr>
    </w:p>
    <w:p w14:paraId="1A970534" w14:textId="77777777" w:rsidR="004C4FB6" w:rsidRPr="00BC2124" w:rsidRDefault="004C4FB6" w:rsidP="004C4FB6">
      <w:pPr>
        <w:rPr>
          <w:rFonts w:asciiTheme="minorHAnsi" w:hAnsiTheme="minorHAnsi"/>
        </w:rPr>
      </w:pPr>
    </w:p>
    <w:p w14:paraId="040D5838" w14:textId="3C7DDF9B" w:rsidR="004C4FB6" w:rsidRPr="00BC2124" w:rsidRDefault="004C4FB6" w:rsidP="004C4FB6">
      <w:pPr>
        <w:pStyle w:val="ListParagraph"/>
        <w:numPr>
          <w:ilvl w:val="0"/>
          <w:numId w:val="8"/>
        </w:numPr>
        <w:rPr>
          <w:rFonts w:asciiTheme="minorHAnsi" w:hAnsiTheme="minorHAnsi"/>
        </w:rPr>
      </w:pPr>
      <w:r w:rsidRPr="00BC2124">
        <w:rPr>
          <w:rFonts w:asciiTheme="minorHAnsi" w:hAnsiTheme="minorHAnsi"/>
        </w:rPr>
        <w:t>Claude AI.</w:t>
      </w:r>
    </w:p>
    <w:p w14:paraId="42E88604" w14:textId="77777777" w:rsidR="004C4FB6" w:rsidRPr="00BC2124" w:rsidRDefault="004C4FB6" w:rsidP="004C4FB6">
      <w:pPr>
        <w:rPr>
          <w:rFonts w:asciiTheme="minorHAnsi" w:hAnsiTheme="minorHAnsi"/>
        </w:rPr>
      </w:pPr>
    </w:p>
    <w:p w14:paraId="44A7E96D" w14:textId="3ADF3697" w:rsidR="004C4FB6" w:rsidRPr="00BC2124" w:rsidRDefault="004C4FB6" w:rsidP="004C4FB6">
      <w:pPr>
        <w:rPr>
          <w:rFonts w:asciiTheme="minorHAnsi" w:hAnsiTheme="minorHAnsi"/>
        </w:rPr>
      </w:pPr>
      <w:r w:rsidRPr="00BC2124">
        <w:rPr>
          <w:rFonts w:asciiTheme="minorHAnsi" w:hAnsiTheme="minorHAnsi"/>
        </w:rPr>
        <w:t>Gather facts.</w:t>
      </w:r>
    </w:p>
    <w:p w14:paraId="7F58F7B0" w14:textId="77777777" w:rsidR="004C4FB6" w:rsidRPr="00BC2124" w:rsidRDefault="004C4FB6" w:rsidP="004C4FB6">
      <w:pPr>
        <w:rPr>
          <w:rFonts w:asciiTheme="minorHAnsi" w:hAnsiTheme="minorHAnsi"/>
        </w:rPr>
      </w:pPr>
    </w:p>
    <w:p w14:paraId="43091A84" w14:textId="2CAA3369" w:rsidR="004C4FB6" w:rsidRDefault="004C4FB6" w:rsidP="004C4FB6">
      <w:pPr>
        <w:pStyle w:val="ListParagraph"/>
        <w:numPr>
          <w:ilvl w:val="0"/>
          <w:numId w:val="8"/>
        </w:numPr>
        <w:rPr>
          <w:rFonts w:asciiTheme="minorHAnsi" w:hAnsiTheme="minorHAnsi"/>
        </w:rPr>
      </w:pPr>
      <w:r w:rsidRPr="00BC2124">
        <w:rPr>
          <w:rFonts w:asciiTheme="minorHAnsi" w:hAnsiTheme="minorHAnsi"/>
        </w:rPr>
        <w:t>ABmunis</w:t>
      </w:r>
    </w:p>
    <w:p w14:paraId="13E00935" w14:textId="204ED44B" w:rsidR="00012820" w:rsidRDefault="00012820" w:rsidP="004C4FB6">
      <w:pPr>
        <w:pStyle w:val="ListParagraph"/>
        <w:numPr>
          <w:ilvl w:val="0"/>
          <w:numId w:val="8"/>
        </w:numPr>
        <w:rPr>
          <w:rFonts w:asciiTheme="minorHAnsi" w:hAnsiTheme="minorHAnsi"/>
        </w:rPr>
      </w:pPr>
      <w:r>
        <w:rPr>
          <w:rFonts w:asciiTheme="minorHAnsi" w:hAnsiTheme="minorHAnsi"/>
        </w:rPr>
        <w:t xml:space="preserve">Alberta’s Minister in Carney’s cabinet: </w:t>
      </w:r>
      <w:r w:rsidRPr="00012820">
        <w:rPr>
          <w:rFonts w:asciiTheme="minorHAnsi" w:hAnsiTheme="minorHAnsi"/>
        </w:rPr>
        <w:t>Eleanor Olszewski</w:t>
      </w:r>
    </w:p>
    <w:p w14:paraId="6378AEBE" w14:textId="5BB18CF3" w:rsidR="00BD2FB4" w:rsidRPr="00BD2FB4" w:rsidRDefault="00012820" w:rsidP="00BD2FB4">
      <w:pPr>
        <w:pStyle w:val="ListParagraph"/>
        <w:numPr>
          <w:ilvl w:val="0"/>
          <w:numId w:val="8"/>
        </w:numPr>
        <w:rPr>
          <w:rFonts w:asciiTheme="minorHAnsi" w:hAnsiTheme="minorHAnsi"/>
        </w:rPr>
      </w:pPr>
      <w:r>
        <w:rPr>
          <w:rFonts w:asciiTheme="minorHAnsi" w:hAnsiTheme="minorHAnsi"/>
        </w:rPr>
        <w:t>Alberta cabinet ministers</w:t>
      </w:r>
      <w:r w:rsidR="00BD2FB4">
        <w:rPr>
          <w:rFonts w:asciiTheme="minorHAnsi" w:hAnsiTheme="minorHAnsi"/>
        </w:rPr>
        <w:t xml:space="preserve">, such as </w:t>
      </w:r>
      <w:r w:rsidR="00BD2FB4" w:rsidRPr="00BD2FB4">
        <w:rPr>
          <w:rFonts w:asciiTheme="minorHAnsi" w:hAnsiTheme="minorHAnsi"/>
        </w:rPr>
        <w:t>Minister of Assisted Living and Social Services</w:t>
      </w:r>
      <w:r w:rsidR="00BD2FB4">
        <w:rPr>
          <w:rFonts w:asciiTheme="minorHAnsi" w:hAnsiTheme="minorHAnsi"/>
        </w:rPr>
        <w:t xml:space="preserve">, </w:t>
      </w:r>
      <w:r w:rsidR="00BD2FB4" w:rsidRPr="00BD2FB4">
        <w:rPr>
          <w:rFonts w:asciiTheme="minorHAnsi" w:hAnsiTheme="minorHAnsi"/>
        </w:rPr>
        <w:t>Jason Nixon</w:t>
      </w:r>
      <w:r w:rsidR="00BD2FB4">
        <w:rPr>
          <w:rFonts w:asciiTheme="minorHAnsi" w:hAnsiTheme="minorHAnsi"/>
        </w:rPr>
        <w:t>.</w:t>
      </w:r>
      <w:r w:rsidR="00BD2FB4" w:rsidRPr="00BD2FB4">
        <w:rPr>
          <w:rFonts w:asciiTheme="minorHAnsi" w:hAnsiTheme="minorHAnsi"/>
        </w:rPr>
        <w:t xml:space="preserve"> </w:t>
      </w:r>
    </w:p>
    <w:p w14:paraId="22AF892A" w14:textId="27D48CB0" w:rsidR="00012820" w:rsidRPr="00BD2FB4" w:rsidRDefault="00012820" w:rsidP="00BD2FB4">
      <w:pPr>
        <w:rPr>
          <w:rFonts w:asciiTheme="minorHAnsi" w:hAnsiTheme="minorHAnsi"/>
        </w:rPr>
      </w:pPr>
    </w:p>
    <w:p w14:paraId="1BEE08E6" w14:textId="7B51B533" w:rsidR="004C4FB6" w:rsidRDefault="008A198B" w:rsidP="004C4FB6">
      <w:pPr>
        <w:rPr>
          <w:rFonts w:asciiTheme="minorHAnsi" w:hAnsiTheme="minorHAnsi"/>
        </w:rPr>
      </w:pPr>
      <w:r>
        <w:rPr>
          <w:rFonts w:asciiTheme="minorHAnsi" w:hAnsiTheme="minorHAnsi"/>
        </w:rPr>
        <w:t>Sources:</w:t>
      </w:r>
    </w:p>
    <w:p w14:paraId="49F1A093" w14:textId="77777777" w:rsidR="008A198B" w:rsidRPr="00BC2124" w:rsidRDefault="008A198B" w:rsidP="008A198B">
      <w:pPr>
        <w:rPr>
          <w:rFonts w:asciiTheme="minorHAnsi" w:hAnsiTheme="minorHAnsi"/>
          <w:sz w:val="19"/>
          <w:szCs w:val="19"/>
        </w:rPr>
      </w:pPr>
      <w:hyperlink r:id="rId41" w:history="1">
        <w:r w:rsidRPr="008A198B">
          <w:rPr>
            <w:rStyle w:val="Hyperlink"/>
            <w:rFonts w:asciiTheme="minorHAnsi" w:hAnsiTheme="minorHAnsi"/>
            <w:sz w:val="19"/>
            <w:szCs w:val="19"/>
          </w:rPr>
          <w:t>AI Webinar:</w:t>
        </w:r>
      </w:hyperlink>
      <w:r>
        <w:rPr>
          <w:rFonts w:asciiTheme="minorHAnsi" w:hAnsiTheme="minorHAnsi"/>
          <w:sz w:val="19"/>
          <w:szCs w:val="19"/>
        </w:rPr>
        <w:t xml:space="preserve"> Learn new skills</w:t>
      </w:r>
    </w:p>
    <w:p w14:paraId="30222734" w14:textId="77777777" w:rsidR="008A198B" w:rsidRPr="00BC2124" w:rsidRDefault="008A198B" w:rsidP="004C4FB6">
      <w:pPr>
        <w:rPr>
          <w:rFonts w:asciiTheme="minorHAnsi" w:hAnsiTheme="minorHAnsi"/>
        </w:rPr>
      </w:pPr>
    </w:p>
    <w:p w14:paraId="1EA69CD6" w14:textId="77777777" w:rsidR="004C4FB6" w:rsidRPr="00BC2124" w:rsidRDefault="004C4FB6" w:rsidP="004C4FB6">
      <w:pPr>
        <w:rPr>
          <w:rFonts w:asciiTheme="minorHAnsi" w:hAnsiTheme="minorHAnsi"/>
        </w:rPr>
      </w:pPr>
    </w:p>
    <w:p w14:paraId="18F486F8" w14:textId="77777777" w:rsidR="004C4FB6" w:rsidRPr="00BC2124" w:rsidRDefault="004C4FB6" w:rsidP="004C4FB6">
      <w:pPr>
        <w:rPr>
          <w:rFonts w:asciiTheme="minorHAnsi" w:hAnsiTheme="minorHAnsi"/>
        </w:rPr>
      </w:pPr>
    </w:p>
    <w:p w14:paraId="363D9B41" w14:textId="77777777" w:rsidR="004E415D" w:rsidRDefault="004E415D">
      <w:pPr>
        <w:rPr>
          <w:rFonts w:asciiTheme="minorHAnsi" w:eastAsiaTheme="majorEastAsia" w:hAnsiTheme="minorHAnsi" w:cstheme="majorBidi"/>
          <w:color w:val="808080" w:themeColor="background1" w:themeShade="80"/>
          <w:sz w:val="26"/>
          <w:szCs w:val="26"/>
        </w:rPr>
      </w:pPr>
      <w:r>
        <w:rPr>
          <w:rFonts w:asciiTheme="minorHAnsi" w:hAnsiTheme="minorHAnsi"/>
        </w:rPr>
        <w:br w:type="page"/>
      </w:r>
    </w:p>
    <w:p w14:paraId="2476A43B" w14:textId="1EC2E7A6" w:rsidR="00370546" w:rsidRPr="00BC2124" w:rsidRDefault="0022707C" w:rsidP="00EA2854">
      <w:pPr>
        <w:pStyle w:val="Heading2"/>
        <w:rPr>
          <w:rFonts w:asciiTheme="minorHAnsi" w:hAnsiTheme="minorHAnsi"/>
        </w:rPr>
      </w:pPr>
      <w:bookmarkStart w:id="3" w:name="_Toc227674655"/>
      <w:r w:rsidRPr="00BC2124">
        <w:rPr>
          <w:rFonts w:asciiTheme="minorHAnsi" w:hAnsiTheme="minorHAnsi"/>
        </w:rPr>
        <w:lastRenderedPageBreak/>
        <w:t>STEP</w:t>
      </w:r>
      <w:r w:rsidR="0013008B" w:rsidRPr="00BC2124">
        <w:rPr>
          <w:rFonts w:asciiTheme="minorHAnsi" w:hAnsiTheme="minorHAnsi"/>
        </w:rPr>
        <w:t xml:space="preserve"> </w:t>
      </w:r>
      <w:r w:rsidR="009E2C1B">
        <w:rPr>
          <w:rFonts w:asciiTheme="minorHAnsi" w:hAnsiTheme="minorHAnsi"/>
        </w:rPr>
        <w:t xml:space="preserve">3 </w:t>
      </w:r>
      <w:r w:rsidR="0013008B" w:rsidRPr="00BC2124">
        <w:rPr>
          <w:rFonts w:asciiTheme="minorHAnsi" w:hAnsiTheme="minorHAnsi"/>
        </w:rPr>
        <w:t>| WALK NOT RUN</w:t>
      </w:r>
      <w:bookmarkEnd w:id="3"/>
    </w:p>
    <w:p w14:paraId="4527ABAA" w14:textId="77777777" w:rsidR="00370546" w:rsidRPr="00BC2124" w:rsidRDefault="00370546">
      <w:pPr>
        <w:rPr>
          <w:rFonts w:asciiTheme="minorHAnsi" w:hAnsiTheme="minorHAnsi"/>
        </w:rPr>
      </w:pPr>
    </w:p>
    <w:p w14:paraId="29743CF2" w14:textId="71B16E4F" w:rsidR="00074557" w:rsidRPr="00BC2124" w:rsidRDefault="00074557">
      <w:pPr>
        <w:rPr>
          <w:rFonts w:asciiTheme="minorHAnsi" w:hAnsiTheme="minorHAnsi"/>
        </w:rPr>
      </w:pPr>
      <w:r w:rsidRPr="00BC2124">
        <w:rPr>
          <w:rFonts w:asciiTheme="minorHAnsi" w:hAnsiTheme="minorHAnsi"/>
        </w:rPr>
        <w:t>“Think from beginning to the complete end of the project.”</w:t>
      </w:r>
    </w:p>
    <w:p w14:paraId="745C8FAB" w14:textId="77777777" w:rsidR="00074557" w:rsidRPr="00BC2124" w:rsidRDefault="00074557">
      <w:pPr>
        <w:rPr>
          <w:rFonts w:asciiTheme="minorHAnsi" w:hAnsiTheme="minorHAnsi"/>
        </w:rPr>
      </w:pPr>
    </w:p>
    <w:p w14:paraId="552D4D94" w14:textId="6C8E4830" w:rsidR="00370546" w:rsidRPr="00BC2124" w:rsidRDefault="00370546">
      <w:pPr>
        <w:rPr>
          <w:rFonts w:asciiTheme="minorHAnsi" w:hAnsiTheme="minorHAnsi"/>
          <w:b/>
          <w:bCs/>
          <w:sz w:val="40"/>
          <w:szCs w:val="40"/>
        </w:rPr>
      </w:pPr>
      <w:r w:rsidRPr="00BC2124">
        <w:rPr>
          <w:rFonts w:asciiTheme="minorHAnsi" w:hAnsiTheme="minorHAnsi"/>
          <w:b/>
          <w:bCs/>
          <w:sz w:val="40"/>
          <w:szCs w:val="40"/>
        </w:rPr>
        <w:t xml:space="preserve">I would want to run, but I would force myself to walk. </w:t>
      </w:r>
    </w:p>
    <w:p w14:paraId="3105E161" w14:textId="77777777" w:rsidR="0022707C" w:rsidRPr="00BC2124" w:rsidRDefault="0022707C">
      <w:pPr>
        <w:rPr>
          <w:rFonts w:asciiTheme="minorHAnsi" w:hAnsiTheme="minorHAnsi"/>
        </w:rPr>
      </w:pPr>
    </w:p>
    <w:p w14:paraId="34F17929" w14:textId="4A8DFA5B" w:rsidR="0022707C" w:rsidRPr="00BC2124" w:rsidRDefault="0022707C">
      <w:pPr>
        <w:rPr>
          <w:rFonts w:asciiTheme="minorHAnsi" w:hAnsiTheme="minorHAnsi"/>
        </w:rPr>
      </w:pPr>
      <w:r w:rsidRPr="00BC2124">
        <w:rPr>
          <w:rFonts w:asciiTheme="minorHAnsi" w:hAnsiTheme="minorHAnsi"/>
        </w:rPr>
        <w:t>Identify the resources that I do have:</w:t>
      </w:r>
    </w:p>
    <w:p w14:paraId="419272A0" w14:textId="7B330383" w:rsidR="0022707C" w:rsidRPr="00BC2124" w:rsidRDefault="0022707C" w:rsidP="0022707C">
      <w:pPr>
        <w:pStyle w:val="ListParagraph"/>
        <w:numPr>
          <w:ilvl w:val="0"/>
          <w:numId w:val="1"/>
        </w:numPr>
        <w:rPr>
          <w:rFonts w:asciiTheme="minorHAnsi" w:hAnsiTheme="minorHAnsi"/>
        </w:rPr>
      </w:pPr>
      <w:r w:rsidRPr="00BC2124">
        <w:rPr>
          <w:rFonts w:asciiTheme="minorHAnsi" w:hAnsiTheme="minorHAnsi"/>
        </w:rPr>
        <w:t xml:space="preserve">Be tracking </w:t>
      </w:r>
      <w:hyperlink r:id="rId42" w:history="1">
        <w:r w:rsidRPr="00BC2124">
          <w:rPr>
            <w:rStyle w:val="Hyperlink"/>
            <w:rFonts w:asciiTheme="minorHAnsi" w:hAnsiTheme="minorHAnsi"/>
          </w:rPr>
          <w:t>grant deadlines</w:t>
        </w:r>
      </w:hyperlink>
      <w:r w:rsidRPr="00BC2124">
        <w:rPr>
          <w:rFonts w:asciiTheme="minorHAnsi" w:hAnsiTheme="minorHAnsi"/>
        </w:rPr>
        <w:t xml:space="preserve"> weekly: COUPON ALBERTAMUNICIP1YEAR</w:t>
      </w:r>
    </w:p>
    <w:p w14:paraId="1916F067" w14:textId="53729AF0" w:rsidR="0022707C" w:rsidRPr="00BC2124" w:rsidRDefault="0022707C" w:rsidP="0022707C">
      <w:pPr>
        <w:pStyle w:val="ListParagraph"/>
        <w:numPr>
          <w:ilvl w:val="0"/>
          <w:numId w:val="1"/>
        </w:numPr>
        <w:rPr>
          <w:rFonts w:asciiTheme="minorHAnsi" w:hAnsiTheme="minorHAnsi"/>
        </w:rPr>
      </w:pPr>
      <w:r w:rsidRPr="00BC2124">
        <w:rPr>
          <w:rFonts w:asciiTheme="minorHAnsi" w:hAnsiTheme="minorHAnsi"/>
        </w:rPr>
        <w:t xml:space="preserve">Look for a list of </w:t>
      </w:r>
      <w:hyperlink r:id="rId43" w:history="1">
        <w:r w:rsidRPr="00BC2124">
          <w:rPr>
            <w:rStyle w:val="Hyperlink"/>
            <w:rFonts w:asciiTheme="minorHAnsi" w:hAnsiTheme="minorHAnsi"/>
          </w:rPr>
          <w:t>grants</w:t>
        </w:r>
      </w:hyperlink>
      <w:r w:rsidRPr="00BC2124">
        <w:rPr>
          <w:rFonts w:asciiTheme="minorHAnsi" w:hAnsiTheme="minorHAnsi"/>
        </w:rPr>
        <w:t xml:space="preserve"> that are available</w:t>
      </w:r>
      <w:r w:rsidR="00320EFD" w:rsidRPr="00BC2124">
        <w:rPr>
          <w:rFonts w:asciiTheme="minorHAnsi" w:hAnsiTheme="minorHAnsi"/>
        </w:rPr>
        <w:t>:</w:t>
      </w:r>
    </w:p>
    <w:p w14:paraId="5DD49172" w14:textId="01BDB860" w:rsidR="0022707C" w:rsidRPr="00BC2124" w:rsidRDefault="0022707C" w:rsidP="0022707C">
      <w:pPr>
        <w:pStyle w:val="ListParagraph"/>
        <w:numPr>
          <w:ilvl w:val="0"/>
          <w:numId w:val="1"/>
        </w:numPr>
        <w:rPr>
          <w:rFonts w:asciiTheme="minorHAnsi" w:hAnsiTheme="minorHAnsi"/>
        </w:rPr>
      </w:pPr>
      <w:r w:rsidRPr="00BC2124">
        <w:rPr>
          <w:rFonts w:asciiTheme="minorHAnsi" w:hAnsiTheme="minorHAnsi"/>
        </w:rPr>
        <w:t xml:space="preserve">Keep it simple: </w:t>
      </w:r>
      <w:r w:rsidRPr="00BC2124">
        <w:rPr>
          <w:rFonts w:asciiTheme="minorHAnsi" w:hAnsiTheme="minorHAnsi"/>
          <w:b/>
          <w:bCs/>
        </w:rPr>
        <w:t>find</w:t>
      </w:r>
      <w:r w:rsidRPr="00BC2124">
        <w:rPr>
          <w:rFonts w:asciiTheme="minorHAnsi" w:hAnsiTheme="minorHAnsi"/>
        </w:rPr>
        <w:t xml:space="preserve"> grant, </w:t>
      </w:r>
      <w:r w:rsidRPr="00BC2124">
        <w:rPr>
          <w:rFonts w:asciiTheme="minorHAnsi" w:hAnsiTheme="minorHAnsi"/>
          <w:b/>
          <w:bCs/>
        </w:rPr>
        <w:t>meet</w:t>
      </w:r>
      <w:r w:rsidRPr="00BC2124">
        <w:rPr>
          <w:rFonts w:asciiTheme="minorHAnsi" w:hAnsiTheme="minorHAnsi"/>
        </w:rPr>
        <w:t xml:space="preserve"> agency, </w:t>
      </w:r>
      <w:r w:rsidRPr="00BC2124">
        <w:rPr>
          <w:rFonts w:asciiTheme="minorHAnsi" w:hAnsiTheme="minorHAnsi"/>
          <w:b/>
          <w:bCs/>
        </w:rPr>
        <w:t>write</w:t>
      </w:r>
      <w:r w:rsidRPr="00BC2124">
        <w:rPr>
          <w:rFonts w:asciiTheme="minorHAnsi" w:hAnsiTheme="minorHAnsi"/>
        </w:rPr>
        <w:t xml:space="preserve"> application. </w:t>
      </w:r>
    </w:p>
    <w:p w14:paraId="4443D085" w14:textId="77777777" w:rsidR="00370546" w:rsidRPr="00BC2124" w:rsidRDefault="00370546">
      <w:pPr>
        <w:rPr>
          <w:rFonts w:asciiTheme="minorHAnsi" w:hAnsiTheme="minorHAnsi"/>
        </w:rPr>
      </w:pPr>
    </w:p>
    <w:p w14:paraId="42B72722" w14:textId="77777777" w:rsidR="004E415D" w:rsidRDefault="004E415D" w:rsidP="004E415D">
      <w:pPr>
        <w:rPr>
          <w:rFonts w:asciiTheme="minorHAnsi" w:hAnsiTheme="minorHAnsi"/>
          <w:sz w:val="19"/>
          <w:szCs w:val="19"/>
        </w:rPr>
      </w:pPr>
      <w:hyperlink r:id="rId44" w:history="1">
        <w:r w:rsidRPr="008A198B">
          <w:rPr>
            <w:rStyle w:val="Hyperlink"/>
            <w:rFonts w:asciiTheme="minorHAnsi" w:hAnsiTheme="minorHAnsi"/>
            <w:sz w:val="19"/>
            <w:szCs w:val="19"/>
          </w:rPr>
          <w:t>Grant Gazette Pro</w:t>
        </w:r>
      </w:hyperlink>
      <w:r>
        <w:rPr>
          <w:rFonts w:asciiTheme="minorHAnsi" w:hAnsiTheme="minorHAnsi"/>
          <w:sz w:val="19"/>
          <w:szCs w:val="19"/>
        </w:rPr>
        <w:t xml:space="preserve"> Coupon: </w:t>
      </w:r>
      <w:r w:rsidRPr="008A198B">
        <w:rPr>
          <w:rFonts w:asciiTheme="minorHAnsi" w:hAnsiTheme="minorHAnsi"/>
          <w:sz w:val="19"/>
          <w:szCs w:val="19"/>
        </w:rPr>
        <w:t>ALBERTAMUNICIP1YEAR</w:t>
      </w:r>
    </w:p>
    <w:p w14:paraId="07652536" w14:textId="77777777" w:rsidR="004E415D" w:rsidRDefault="004E415D" w:rsidP="004E415D">
      <w:pPr>
        <w:rPr>
          <w:rFonts w:asciiTheme="minorHAnsi" w:hAnsiTheme="minorHAnsi"/>
          <w:sz w:val="19"/>
          <w:szCs w:val="19"/>
        </w:rPr>
      </w:pPr>
      <w:hyperlink r:id="rId45" w:history="1">
        <w:r w:rsidRPr="008A198B">
          <w:rPr>
            <w:rStyle w:val="Hyperlink"/>
            <w:rFonts w:asciiTheme="minorHAnsi" w:hAnsiTheme="minorHAnsi"/>
            <w:sz w:val="19"/>
            <w:szCs w:val="19"/>
          </w:rPr>
          <w:t>Grant Database</w:t>
        </w:r>
      </w:hyperlink>
      <w:r>
        <w:rPr>
          <w:rFonts w:asciiTheme="minorHAnsi" w:hAnsiTheme="minorHAnsi"/>
          <w:sz w:val="19"/>
          <w:szCs w:val="19"/>
        </w:rPr>
        <w:t>: List of municipal grants</w:t>
      </w:r>
    </w:p>
    <w:p w14:paraId="4E5144A2" w14:textId="77777777" w:rsidR="004E415D" w:rsidRDefault="004E415D" w:rsidP="004E415D">
      <w:pPr>
        <w:rPr>
          <w:rFonts w:asciiTheme="minorHAnsi" w:hAnsiTheme="minorHAnsi"/>
          <w:sz w:val="19"/>
          <w:szCs w:val="19"/>
        </w:rPr>
      </w:pPr>
      <w:hyperlink r:id="rId46" w:history="1">
        <w:r w:rsidRPr="008A198B">
          <w:rPr>
            <w:rStyle w:val="Hyperlink"/>
            <w:rFonts w:asciiTheme="minorHAnsi" w:hAnsiTheme="minorHAnsi"/>
            <w:sz w:val="19"/>
            <w:szCs w:val="19"/>
          </w:rPr>
          <w:t>Past Webinars</w:t>
        </w:r>
      </w:hyperlink>
      <w:r>
        <w:rPr>
          <w:rFonts w:asciiTheme="minorHAnsi" w:hAnsiTheme="minorHAnsi"/>
          <w:sz w:val="19"/>
          <w:szCs w:val="19"/>
        </w:rPr>
        <w:t xml:space="preserve">: On YouTube  </w:t>
      </w:r>
    </w:p>
    <w:p w14:paraId="6604016A" w14:textId="77777777" w:rsidR="004E415D" w:rsidRDefault="004E415D">
      <w:pPr>
        <w:rPr>
          <w:rFonts w:asciiTheme="minorHAnsi" w:hAnsiTheme="minorHAnsi"/>
        </w:rPr>
      </w:pPr>
    </w:p>
    <w:p w14:paraId="50D26800" w14:textId="4BE68834" w:rsidR="0013008B" w:rsidRPr="00BC2124" w:rsidRDefault="0013008B">
      <w:pPr>
        <w:rPr>
          <w:rFonts w:asciiTheme="minorHAnsi" w:hAnsiTheme="minorHAnsi"/>
        </w:rPr>
      </w:pPr>
      <w:r w:rsidRPr="00BC2124">
        <w:rPr>
          <w:rFonts w:asciiTheme="minorHAnsi" w:hAnsiTheme="minorHAnsi"/>
        </w:rPr>
        <w:t>How much?</w:t>
      </w:r>
    </w:p>
    <w:p w14:paraId="550F3E59" w14:textId="181973D3" w:rsidR="00633DA0" w:rsidRPr="00BC2124" w:rsidRDefault="00633DA0" w:rsidP="00633DA0">
      <w:pPr>
        <w:pStyle w:val="ListParagraph"/>
        <w:numPr>
          <w:ilvl w:val="0"/>
          <w:numId w:val="5"/>
        </w:numPr>
        <w:rPr>
          <w:rFonts w:asciiTheme="minorHAnsi" w:hAnsiTheme="minorHAnsi"/>
        </w:rPr>
      </w:pPr>
      <w:r w:rsidRPr="00BC2124">
        <w:rPr>
          <w:rFonts w:asciiTheme="minorHAnsi" w:hAnsiTheme="minorHAnsi"/>
          <w:b/>
          <w:bCs/>
        </w:rPr>
        <w:t>Know the size of the prize</w:t>
      </w:r>
      <w:r w:rsidRPr="00BC2124">
        <w:rPr>
          <w:rFonts w:asciiTheme="minorHAnsi" w:hAnsiTheme="minorHAnsi"/>
        </w:rPr>
        <w:t xml:space="preserve"> because it drives key stakeholder headlines</w:t>
      </w:r>
    </w:p>
    <w:p w14:paraId="55C057AE" w14:textId="77777777" w:rsidR="00633DA0" w:rsidRPr="00BC2124" w:rsidRDefault="00633DA0" w:rsidP="00633DA0">
      <w:pPr>
        <w:pStyle w:val="ListParagraph"/>
        <w:rPr>
          <w:rFonts w:asciiTheme="minorHAnsi" w:hAnsiTheme="minorHAnsi"/>
        </w:rPr>
      </w:pPr>
    </w:p>
    <w:p w14:paraId="083949D8" w14:textId="0B5849AE" w:rsidR="00DF06AA" w:rsidRPr="00BC2124" w:rsidRDefault="00DF06AA">
      <w:pPr>
        <w:rPr>
          <w:rFonts w:asciiTheme="minorHAnsi" w:hAnsiTheme="minorHAnsi"/>
        </w:rPr>
      </w:pPr>
      <w:r w:rsidRPr="00BC2124">
        <w:rPr>
          <w:rFonts w:asciiTheme="minorHAnsi" w:hAnsiTheme="minorHAnsi"/>
        </w:rPr>
        <w:t xml:space="preserve">How </w:t>
      </w:r>
      <w:r w:rsidRPr="00BC2124">
        <w:rPr>
          <w:rFonts w:asciiTheme="minorHAnsi" w:hAnsiTheme="minorHAnsi"/>
          <w:b/>
          <w:bCs/>
        </w:rPr>
        <w:t>competitive</w:t>
      </w:r>
      <w:r w:rsidRPr="00BC2124">
        <w:rPr>
          <w:rFonts w:asciiTheme="minorHAnsi" w:hAnsiTheme="minorHAnsi"/>
        </w:rPr>
        <w:t>?</w:t>
      </w:r>
    </w:p>
    <w:p w14:paraId="38757D37" w14:textId="1E64B780" w:rsidR="001C5D8D" w:rsidRPr="00BC2124" w:rsidRDefault="001C5D8D" w:rsidP="00633DA0">
      <w:pPr>
        <w:pStyle w:val="ListParagraph"/>
        <w:numPr>
          <w:ilvl w:val="0"/>
          <w:numId w:val="4"/>
        </w:numPr>
        <w:rPr>
          <w:rFonts w:asciiTheme="minorHAnsi" w:hAnsiTheme="minorHAnsi"/>
          <w:color w:val="656565"/>
          <w:sz w:val="27"/>
          <w:szCs w:val="27"/>
          <w:shd w:val="clear" w:color="auto" w:fill="FFFFFF"/>
        </w:rPr>
      </w:pPr>
      <w:r w:rsidRPr="00BC2124">
        <w:rPr>
          <w:rFonts w:asciiTheme="minorHAnsi" w:hAnsiTheme="minorHAnsi"/>
        </w:rPr>
        <w:t>“</w:t>
      </w:r>
      <w:r w:rsidRPr="00BC2124">
        <w:rPr>
          <w:rFonts w:asciiTheme="minorHAnsi" w:hAnsiTheme="minorHAnsi"/>
          <w:color w:val="656565"/>
          <w:sz w:val="27"/>
          <w:szCs w:val="27"/>
          <w:shd w:val="clear" w:color="auto" w:fill="FFFFFF"/>
        </w:rPr>
        <w:t>The HAF application process was highly competitive with more than 540 applications received in total and 241 agreements signed.”</w:t>
      </w:r>
      <w:r w:rsidR="00633DA0" w:rsidRPr="00BC2124">
        <w:rPr>
          <w:rFonts w:asciiTheme="minorHAnsi" w:hAnsiTheme="minorHAnsi"/>
          <w:color w:val="656565"/>
          <w:sz w:val="27"/>
          <w:szCs w:val="27"/>
          <w:shd w:val="clear" w:color="auto" w:fill="FFFFFF"/>
        </w:rPr>
        <w:t xml:space="preserve"> </w:t>
      </w:r>
      <w:hyperlink r:id="rId47" w:anchor=":~:text=The%20HAF%20application%20process%20was,ambition%20of%20their%20HAF%20agreements" w:history="1">
        <w:r w:rsidR="00633DA0" w:rsidRPr="00BC2124">
          <w:rPr>
            <w:rStyle w:val="Hyperlink"/>
            <w:rFonts w:asciiTheme="minorHAnsi" w:hAnsiTheme="minorHAnsi"/>
            <w:sz w:val="27"/>
            <w:szCs w:val="27"/>
            <w:shd w:val="clear" w:color="auto" w:fill="FFFFFF"/>
          </w:rPr>
          <w:t>Source</w:t>
        </w:r>
      </w:hyperlink>
      <w:r w:rsidR="00633DA0" w:rsidRPr="00BC2124">
        <w:rPr>
          <w:rFonts w:asciiTheme="minorHAnsi" w:hAnsiTheme="minorHAnsi"/>
          <w:color w:val="656565"/>
          <w:sz w:val="27"/>
          <w:szCs w:val="27"/>
          <w:shd w:val="clear" w:color="auto" w:fill="FFFFFF"/>
        </w:rPr>
        <w:t>.</w:t>
      </w:r>
    </w:p>
    <w:p w14:paraId="55213F4C" w14:textId="77777777" w:rsidR="001C5D8D" w:rsidRPr="00BC2124" w:rsidRDefault="001C5D8D">
      <w:pPr>
        <w:rPr>
          <w:rFonts w:asciiTheme="minorHAnsi" w:hAnsiTheme="minorHAnsi"/>
        </w:rPr>
      </w:pPr>
    </w:p>
    <w:p w14:paraId="5F607154" w14:textId="644357C5" w:rsidR="00DF06AA" w:rsidRPr="00BC2124" w:rsidRDefault="00DF06AA">
      <w:pPr>
        <w:rPr>
          <w:rFonts w:asciiTheme="minorHAnsi" w:hAnsiTheme="minorHAnsi"/>
        </w:rPr>
      </w:pPr>
      <w:r w:rsidRPr="00BC2124">
        <w:rPr>
          <w:rFonts w:asciiTheme="minorHAnsi" w:hAnsiTheme="minorHAnsi"/>
        </w:rPr>
        <w:t xml:space="preserve">When is the </w:t>
      </w:r>
      <w:r w:rsidRPr="00BC2124">
        <w:rPr>
          <w:rFonts w:asciiTheme="minorHAnsi" w:hAnsiTheme="minorHAnsi"/>
          <w:b/>
          <w:bCs/>
        </w:rPr>
        <w:t>dea</w:t>
      </w:r>
      <w:r w:rsidR="0013008B" w:rsidRPr="00BC2124">
        <w:rPr>
          <w:rFonts w:asciiTheme="minorHAnsi" w:hAnsiTheme="minorHAnsi"/>
          <w:b/>
          <w:bCs/>
        </w:rPr>
        <w:t>d</w:t>
      </w:r>
      <w:r w:rsidRPr="00BC2124">
        <w:rPr>
          <w:rFonts w:asciiTheme="minorHAnsi" w:hAnsiTheme="minorHAnsi"/>
          <w:b/>
          <w:bCs/>
        </w:rPr>
        <w:t>line</w:t>
      </w:r>
      <w:r w:rsidRPr="00BC2124">
        <w:rPr>
          <w:rFonts w:asciiTheme="minorHAnsi" w:hAnsiTheme="minorHAnsi"/>
        </w:rPr>
        <w:t>?</w:t>
      </w:r>
    </w:p>
    <w:p w14:paraId="15198C0C" w14:textId="5202CF95" w:rsidR="00633DA0" w:rsidRPr="00BC2124" w:rsidRDefault="00320EFD" w:rsidP="00633DA0">
      <w:pPr>
        <w:pStyle w:val="ListParagraph"/>
        <w:numPr>
          <w:ilvl w:val="0"/>
          <w:numId w:val="4"/>
        </w:numPr>
        <w:rPr>
          <w:rFonts w:asciiTheme="minorHAnsi" w:hAnsiTheme="minorHAnsi"/>
        </w:rPr>
      </w:pPr>
      <w:r w:rsidRPr="00BC2124">
        <w:rPr>
          <w:rFonts w:asciiTheme="minorHAnsi" w:hAnsiTheme="minorHAnsi"/>
        </w:rPr>
        <w:t xml:space="preserve">I want to know this to see how much time I have to </w:t>
      </w:r>
      <w:r w:rsidR="00633DA0" w:rsidRPr="00BC2124">
        <w:rPr>
          <w:rFonts w:asciiTheme="minorHAnsi" w:hAnsiTheme="minorHAnsi"/>
        </w:rPr>
        <w:t xml:space="preserve">figure out </w:t>
      </w:r>
      <w:r w:rsidRPr="00BC2124">
        <w:rPr>
          <w:rFonts w:asciiTheme="minorHAnsi" w:hAnsiTheme="minorHAnsi"/>
        </w:rPr>
        <w:t>my</w:t>
      </w:r>
      <w:r w:rsidR="00633DA0" w:rsidRPr="00BC2124">
        <w:rPr>
          <w:rFonts w:asciiTheme="minorHAnsi" w:hAnsiTheme="minorHAnsi"/>
        </w:rPr>
        <w:t xml:space="preserve"> numbers </w:t>
      </w:r>
      <w:r w:rsidR="00633DA0" w:rsidRPr="00BC2124">
        <w:rPr>
          <w:rFonts w:asciiTheme="minorHAnsi" w:hAnsiTheme="minorHAnsi"/>
          <w:b/>
          <w:bCs/>
        </w:rPr>
        <w:t>BEFORE</w:t>
      </w:r>
      <w:r w:rsidR="00633DA0" w:rsidRPr="00BC2124">
        <w:rPr>
          <w:rFonts w:asciiTheme="minorHAnsi" w:hAnsiTheme="minorHAnsi"/>
        </w:rPr>
        <w:t xml:space="preserve"> I write the words </w:t>
      </w:r>
    </w:p>
    <w:p w14:paraId="16BD66A2" w14:textId="50F6C258" w:rsidR="00320EFD" w:rsidRPr="00BC2124" w:rsidRDefault="00320EFD" w:rsidP="00633DA0">
      <w:pPr>
        <w:pStyle w:val="ListParagraph"/>
        <w:numPr>
          <w:ilvl w:val="0"/>
          <w:numId w:val="4"/>
        </w:numPr>
        <w:rPr>
          <w:rFonts w:asciiTheme="minorHAnsi" w:hAnsiTheme="minorHAnsi"/>
        </w:rPr>
      </w:pPr>
      <w:r w:rsidRPr="00BC2124">
        <w:rPr>
          <w:rFonts w:asciiTheme="minorHAnsi" w:hAnsiTheme="minorHAnsi"/>
        </w:rPr>
        <w:t>I want to get clarification on controversial matters (e.g., zoning)</w:t>
      </w:r>
    </w:p>
    <w:p w14:paraId="774B9732" w14:textId="77777777" w:rsidR="00633DA0" w:rsidRPr="00BC2124" w:rsidRDefault="00633DA0">
      <w:pPr>
        <w:rPr>
          <w:rFonts w:asciiTheme="minorHAnsi" w:hAnsiTheme="minorHAnsi"/>
        </w:rPr>
      </w:pPr>
    </w:p>
    <w:p w14:paraId="4FDF3388" w14:textId="77777777" w:rsidR="00AB7A1E" w:rsidRDefault="00AB7A1E">
      <w:pPr>
        <w:rPr>
          <w:rFonts w:asciiTheme="minorHAnsi" w:hAnsiTheme="minorHAnsi"/>
        </w:rPr>
      </w:pPr>
    </w:p>
    <w:p w14:paraId="73BC1AEE" w14:textId="0C3C0A99" w:rsidR="00AB7A1E" w:rsidRPr="00AB7A1E" w:rsidRDefault="00AB7A1E">
      <w:pPr>
        <w:rPr>
          <w:rFonts w:asciiTheme="minorHAnsi" w:hAnsiTheme="minorHAnsi"/>
          <w:b/>
          <w:bCs/>
        </w:rPr>
      </w:pPr>
      <w:r w:rsidRPr="00AB7A1E">
        <w:rPr>
          <w:rFonts w:asciiTheme="minorHAnsi" w:hAnsiTheme="minorHAnsi"/>
          <w:b/>
          <w:bCs/>
        </w:rPr>
        <w:t>I’m asking grant agencies for clarification:</w:t>
      </w:r>
    </w:p>
    <w:p w14:paraId="28BF41D8" w14:textId="77777777" w:rsidR="00AB7A1E" w:rsidRDefault="00AB7A1E">
      <w:pPr>
        <w:rPr>
          <w:rFonts w:asciiTheme="minorHAnsi" w:hAnsiTheme="minorHAnsi"/>
        </w:rPr>
      </w:pPr>
    </w:p>
    <w:p w14:paraId="3925BAD7" w14:textId="77777777" w:rsidR="00AB7A1E" w:rsidRDefault="00AB7A1E" w:rsidP="00AB7A1E">
      <w:pPr>
        <w:rPr>
          <w:rFonts w:ascii="Aptos" w:hAnsi="Aptos"/>
          <w:color w:val="212121"/>
        </w:rPr>
      </w:pPr>
      <w:r>
        <w:rPr>
          <w:rFonts w:ascii="Aptos" w:hAnsi="Aptos"/>
          <w:color w:val="000000"/>
        </w:rPr>
        <w:t>Hi Folks,</w:t>
      </w:r>
    </w:p>
    <w:p w14:paraId="777D897E" w14:textId="77777777" w:rsidR="00AB7A1E" w:rsidRDefault="00AB7A1E" w:rsidP="00AB7A1E">
      <w:pPr>
        <w:rPr>
          <w:rFonts w:ascii="Aptos" w:hAnsi="Aptos"/>
          <w:color w:val="212121"/>
        </w:rPr>
      </w:pPr>
      <w:r>
        <w:rPr>
          <w:rFonts w:ascii="Aptos" w:hAnsi="Aptos"/>
          <w:color w:val="000000"/>
        </w:rPr>
        <w:t> </w:t>
      </w:r>
    </w:p>
    <w:p w14:paraId="26109A3D" w14:textId="77777777" w:rsidR="00AB7A1E" w:rsidRDefault="00AB7A1E" w:rsidP="00AB7A1E">
      <w:pPr>
        <w:rPr>
          <w:rFonts w:ascii="Aptos" w:hAnsi="Aptos"/>
          <w:color w:val="212121"/>
        </w:rPr>
      </w:pPr>
      <w:r>
        <w:rPr>
          <w:rFonts w:ascii="Aptos" w:hAnsi="Aptos"/>
          <w:color w:val="000000"/>
        </w:rPr>
        <w:t>Two questions:</w:t>
      </w:r>
    </w:p>
    <w:p w14:paraId="65F9EC8D" w14:textId="77777777" w:rsidR="00AB7A1E" w:rsidRDefault="00AB7A1E" w:rsidP="00AB7A1E">
      <w:pPr>
        <w:rPr>
          <w:rFonts w:ascii="Aptos" w:hAnsi="Aptos"/>
          <w:color w:val="212121"/>
        </w:rPr>
      </w:pPr>
      <w:r>
        <w:rPr>
          <w:rFonts w:ascii="Aptos" w:hAnsi="Aptos"/>
          <w:color w:val="000000"/>
        </w:rPr>
        <w:t> </w:t>
      </w:r>
    </w:p>
    <w:p w14:paraId="3FF4C79F" w14:textId="77777777" w:rsidR="00AB7A1E" w:rsidRDefault="00AB7A1E" w:rsidP="00AB7A1E">
      <w:pPr>
        <w:rPr>
          <w:rFonts w:ascii="Aptos" w:hAnsi="Aptos"/>
          <w:color w:val="212121"/>
        </w:rPr>
      </w:pPr>
      <w:r>
        <w:rPr>
          <w:rFonts w:ascii="Aptos" w:hAnsi="Aptos"/>
          <w:color w:val="000000"/>
        </w:rPr>
        <w:t>Can you help me understand your new relationship with Build Communities Strong Fund? Is their Frequently Asked Questions document, press release, or anything that explains this new entity?</w:t>
      </w:r>
    </w:p>
    <w:p w14:paraId="2C9AF5E8" w14:textId="77777777" w:rsidR="00AB7A1E" w:rsidRDefault="00AB7A1E" w:rsidP="00AB7A1E">
      <w:pPr>
        <w:rPr>
          <w:rFonts w:ascii="Aptos" w:hAnsi="Aptos"/>
          <w:color w:val="212121"/>
        </w:rPr>
      </w:pPr>
      <w:r>
        <w:rPr>
          <w:rFonts w:ascii="Aptos" w:hAnsi="Aptos"/>
          <w:color w:val="000000"/>
        </w:rPr>
        <w:t> </w:t>
      </w:r>
    </w:p>
    <w:p w14:paraId="4FD88246" w14:textId="77777777" w:rsidR="00AB7A1E" w:rsidRDefault="00AB7A1E" w:rsidP="00AB7A1E">
      <w:pPr>
        <w:rPr>
          <w:rFonts w:ascii="Aptos" w:hAnsi="Aptos"/>
          <w:color w:val="212121"/>
        </w:rPr>
      </w:pPr>
      <w:r>
        <w:rPr>
          <w:rFonts w:ascii="Aptos" w:hAnsi="Aptos"/>
          <w:color w:val="000000"/>
        </w:rPr>
        <w:t>Who is now in charge of Affordable Housing Grants:</w:t>
      </w:r>
      <w:r>
        <w:rPr>
          <w:rStyle w:val="apple-converted-space"/>
          <w:rFonts w:ascii="Aptos" w:eastAsiaTheme="majorEastAsia" w:hAnsi="Aptos"/>
          <w:color w:val="000000"/>
        </w:rPr>
        <w:t> </w:t>
      </w:r>
      <w:r>
        <w:rPr>
          <w:rStyle w:val="outlook-search-highlight"/>
          <w:rFonts w:ascii="Aptos" w:eastAsiaTheme="majorEastAsia" w:hAnsi="Aptos"/>
          <w:color w:val="000000"/>
        </w:rPr>
        <w:t>CMHC</w:t>
      </w:r>
      <w:r>
        <w:rPr>
          <w:rFonts w:ascii="Aptos" w:hAnsi="Aptos"/>
          <w:color w:val="000000"/>
        </w:rPr>
        <w:t>, Build Communities Strong Fund, or both?</w:t>
      </w:r>
    </w:p>
    <w:p w14:paraId="400A8BB9" w14:textId="77777777" w:rsidR="00AB7A1E" w:rsidRDefault="00AB7A1E" w:rsidP="00AB7A1E">
      <w:pPr>
        <w:rPr>
          <w:rFonts w:ascii="Aptos" w:hAnsi="Aptos"/>
          <w:color w:val="212121"/>
        </w:rPr>
      </w:pPr>
      <w:r>
        <w:rPr>
          <w:rFonts w:ascii="Aptos" w:hAnsi="Aptos"/>
          <w:color w:val="000000"/>
        </w:rPr>
        <w:t> </w:t>
      </w:r>
    </w:p>
    <w:p w14:paraId="6F9F1F4E" w14:textId="77777777" w:rsidR="00AB7A1E" w:rsidRDefault="00AB7A1E" w:rsidP="00AB7A1E">
      <w:pPr>
        <w:rPr>
          <w:rFonts w:ascii="Aptos" w:hAnsi="Aptos"/>
          <w:color w:val="212121"/>
        </w:rPr>
      </w:pPr>
      <w:r>
        <w:rPr>
          <w:rFonts w:ascii="Aptos" w:hAnsi="Aptos"/>
          <w:color w:val="000000"/>
        </w:rPr>
        <w:lastRenderedPageBreak/>
        <w:t>If you can get back to me by tomorrow, it would be greatly appreciated.</w:t>
      </w:r>
    </w:p>
    <w:p w14:paraId="4680F124" w14:textId="77777777" w:rsidR="00AB7A1E" w:rsidRDefault="00AB7A1E" w:rsidP="00AB7A1E">
      <w:pPr>
        <w:rPr>
          <w:rFonts w:ascii="Aptos" w:hAnsi="Aptos"/>
          <w:color w:val="212121"/>
        </w:rPr>
      </w:pPr>
      <w:r>
        <w:rPr>
          <w:rFonts w:ascii="Aptos" w:hAnsi="Aptos"/>
          <w:color w:val="000000"/>
        </w:rPr>
        <w:t> </w:t>
      </w:r>
    </w:p>
    <w:p w14:paraId="5BAFCB04" w14:textId="77777777" w:rsidR="00AB7A1E" w:rsidRDefault="00AB7A1E" w:rsidP="00AB7A1E">
      <w:pPr>
        <w:rPr>
          <w:rFonts w:ascii="Aptos" w:hAnsi="Aptos"/>
          <w:color w:val="212121"/>
        </w:rPr>
      </w:pPr>
      <w:r>
        <w:rPr>
          <w:rFonts w:ascii="Aptos" w:hAnsi="Aptos"/>
          <w:color w:val="000000"/>
        </w:rPr>
        <w:t>Thank you so much, </w:t>
      </w:r>
    </w:p>
    <w:p w14:paraId="020C4999" w14:textId="77777777" w:rsidR="00AB7A1E" w:rsidRDefault="00AB7A1E" w:rsidP="00AB7A1E">
      <w:pPr>
        <w:rPr>
          <w:rFonts w:ascii="Aptos" w:hAnsi="Aptos"/>
          <w:color w:val="212121"/>
        </w:rPr>
      </w:pPr>
      <w:r>
        <w:rPr>
          <w:rFonts w:ascii="Aptos" w:hAnsi="Aptos"/>
          <w:color w:val="000000"/>
        </w:rPr>
        <w:t> </w:t>
      </w:r>
    </w:p>
    <w:p w14:paraId="23F03BCF" w14:textId="77777777" w:rsidR="00AB7A1E" w:rsidRDefault="00AB7A1E" w:rsidP="00AB7A1E">
      <w:pPr>
        <w:rPr>
          <w:rFonts w:ascii="Aptos" w:hAnsi="Aptos"/>
          <w:color w:val="212121"/>
        </w:rPr>
      </w:pPr>
      <w:r>
        <w:rPr>
          <w:rFonts w:ascii="Calibri" w:hAnsi="Calibri" w:cs="Calibri"/>
          <w:color w:val="212121"/>
          <w:sz w:val="22"/>
          <w:szCs w:val="22"/>
        </w:rPr>
        <w:t>Hello,</w:t>
      </w:r>
    </w:p>
    <w:p w14:paraId="52333B9B" w14:textId="77777777" w:rsidR="00AB7A1E" w:rsidRDefault="00AB7A1E" w:rsidP="00AB7A1E">
      <w:pPr>
        <w:rPr>
          <w:rFonts w:ascii="Aptos" w:hAnsi="Aptos"/>
          <w:color w:val="212121"/>
        </w:rPr>
      </w:pPr>
      <w:r>
        <w:rPr>
          <w:rFonts w:ascii="Calibri" w:hAnsi="Calibri" w:cs="Calibri"/>
          <w:color w:val="212121"/>
          <w:sz w:val="22"/>
          <w:szCs w:val="22"/>
        </w:rPr>
        <w:t> </w:t>
      </w:r>
    </w:p>
    <w:p w14:paraId="1282871F" w14:textId="77777777" w:rsidR="00AB7A1E" w:rsidRDefault="00AB7A1E" w:rsidP="00AB7A1E">
      <w:pPr>
        <w:rPr>
          <w:rFonts w:ascii="Aptos" w:hAnsi="Aptos"/>
          <w:color w:val="212121"/>
        </w:rPr>
      </w:pPr>
      <w:r>
        <w:rPr>
          <w:rFonts w:ascii="Calibri" w:hAnsi="Calibri" w:cs="Calibri"/>
          <w:color w:val="212121"/>
          <w:sz w:val="22"/>
          <w:szCs w:val="22"/>
          <w:lang w:val="en-US"/>
        </w:rPr>
        <w:t>Thank you for contacting Canada Mortgage and Housing Corporation (</w:t>
      </w:r>
      <w:r>
        <w:rPr>
          <w:rStyle w:val="outlook-search-highlight"/>
          <w:rFonts w:ascii="Calibri" w:eastAsiaTheme="majorEastAsia" w:hAnsi="Calibri" w:cs="Calibri"/>
          <w:color w:val="212121"/>
          <w:sz w:val="22"/>
          <w:szCs w:val="22"/>
          <w:lang w:val="en-US"/>
        </w:rPr>
        <w:t>CMHC</w:t>
      </w:r>
      <w:r>
        <w:rPr>
          <w:rFonts w:ascii="Calibri" w:hAnsi="Calibri" w:cs="Calibri"/>
          <w:color w:val="212121"/>
          <w:sz w:val="22"/>
          <w:szCs w:val="22"/>
          <w:lang w:val="en-US"/>
        </w:rPr>
        <w:t>). We are writing in response to your inquiry.</w:t>
      </w:r>
    </w:p>
    <w:p w14:paraId="348673A0" w14:textId="77777777" w:rsidR="00AB7A1E" w:rsidRDefault="00AB7A1E" w:rsidP="00AB7A1E">
      <w:pPr>
        <w:rPr>
          <w:rFonts w:ascii="Aptos" w:hAnsi="Aptos"/>
          <w:color w:val="212121"/>
        </w:rPr>
      </w:pPr>
      <w:r>
        <w:rPr>
          <w:rFonts w:ascii="Calibri" w:hAnsi="Calibri" w:cs="Calibri"/>
          <w:color w:val="212121"/>
          <w:sz w:val="22"/>
          <w:szCs w:val="22"/>
        </w:rPr>
        <w:t> </w:t>
      </w:r>
    </w:p>
    <w:p w14:paraId="250E7FEB" w14:textId="77777777" w:rsidR="00AB7A1E" w:rsidRDefault="00AB7A1E" w:rsidP="00AB7A1E">
      <w:pPr>
        <w:rPr>
          <w:rFonts w:ascii="Aptos" w:hAnsi="Aptos"/>
          <w:color w:val="212121"/>
        </w:rPr>
      </w:pPr>
      <w:r>
        <w:rPr>
          <w:rFonts w:ascii="Calibri" w:hAnsi="Calibri" w:cs="Calibri"/>
          <w:color w:val="212121"/>
          <w:sz w:val="22"/>
          <w:szCs w:val="22"/>
        </w:rPr>
        <w:t>The only available funding program that is opened at</w:t>
      </w:r>
      <w:r>
        <w:rPr>
          <w:rStyle w:val="apple-converted-space"/>
          <w:rFonts w:ascii="Calibri" w:eastAsiaTheme="majorEastAsia" w:hAnsi="Calibri" w:cs="Calibri"/>
          <w:color w:val="212121"/>
          <w:sz w:val="22"/>
          <w:szCs w:val="22"/>
        </w:rPr>
        <w:t> </w:t>
      </w:r>
      <w:r>
        <w:rPr>
          <w:rStyle w:val="outlook-search-highlight"/>
          <w:rFonts w:ascii="Calibri" w:eastAsiaTheme="majorEastAsia" w:hAnsi="Calibri" w:cs="Calibri"/>
          <w:color w:val="212121"/>
          <w:sz w:val="22"/>
          <w:szCs w:val="22"/>
        </w:rPr>
        <w:t>CMHC</w:t>
      </w:r>
      <w:r>
        <w:rPr>
          <w:rStyle w:val="apple-converted-space"/>
          <w:rFonts w:ascii="Calibri" w:eastAsiaTheme="majorEastAsia" w:hAnsi="Calibri" w:cs="Calibri"/>
          <w:color w:val="212121"/>
          <w:sz w:val="22"/>
          <w:szCs w:val="22"/>
        </w:rPr>
        <w:t> </w:t>
      </w:r>
      <w:r>
        <w:rPr>
          <w:rFonts w:ascii="Calibri" w:hAnsi="Calibri" w:cs="Calibri"/>
          <w:color w:val="212121"/>
          <w:sz w:val="22"/>
          <w:szCs w:val="22"/>
        </w:rPr>
        <w:t>at the moment is the</w:t>
      </w:r>
      <w:r>
        <w:rPr>
          <w:rStyle w:val="apple-converted-space"/>
          <w:rFonts w:ascii="Calibri" w:eastAsiaTheme="majorEastAsia" w:hAnsi="Calibri" w:cs="Calibri"/>
          <w:color w:val="212121"/>
          <w:sz w:val="22"/>
          <w:szCs w:val="22"/>
        </w:rPr>
        <w:t> </w:t>
      </w:r>
      <w:hyperlink r:id="rId48" w:tooltip="https://www.cmhc-schl.gc.ca/professionals/project-funding-and-mortgage-financing/funding-programs/all-funding-programs/apartment-construction-loan-program/rental-housing-seniors" w:history="1">
        <w:r>
          <w:rPr>
            <w:rStyle w:val="Hyperlink"/>
            <w:rFonts w:ascii="Calibri" w:hAnsi="Calibri" w:cs="Calibri"/>
            <w:color w:val="800080"/>
            <w:sz w:val="22"/>
            <w:szCs w:val="22"/>
          </w:rPr>
          <w:t>Apartment Construction Loan Program</w:t>
        </w:r>
      </w:hyperlink>
      <w:r>
        <w:rPr>
          <w:rFonts w:ascii="Calibri" w:hAnsi="Calibri" w:cs="Calibri"/>
          <w:color w:val="212121"/>
          <w:sz w:val="22"/>
          <w:szCs w:val="22"/>
        </w:rPr>
        <w:t>. For most of the other funding options,</w:t>
      </w:r>
      <w:r>
        <w:rPr>
          <w:rStyle w:val="apple-converted-space"/>
          <w:rFonts w:ascii="Calibri" w:eastAsiaTheme="majorEastAsia" w:hAnsi="Calibri" w:cs="Calibri"/>
          <w:color w:val="212121"/>
          <w:sz w:val="22"/>
          <w:szCs w:val="22"/>
        </w:rPr>
        <w:t> </w:t>
      </w:r>
      <w:r>
        <w:rPr>
          <w:rStyle w:val="outlook-search-highlight"/>
          <w:rFonts w:ascii="Calibri" w:eastAsiaTheme="majorEastAsia" w:hAnsi="Calibri" w:cs="Calibri"/>
          <w:color w:val="212121"/>
          <w:sz w:val="22"/>
          <w:szCs w:val="22"/>
        </w:rPr>
        <w:t>CMHC</w:t>
      </w:r>
      <w:r>
        <w:rPr>
          <w:rStyle w:val="apple-converted-space"/>
          <w:rFonts w:ascii="Calibri" w:eastAsiaTheme="majorEastAsia" w:hAnsi="Calibri" w:cs="Calibri"/>
          <w:color w:val="212121"/>
          <w:sz w:val="22"/>
          <w:szCs w:val="22"/>
        </w:rPr>
        <w:t> </w:t>
      </w:r>
      <w:r>
        <w:rPr>
          <w:rFonts w:ascii="Calibri" w:hAnsi="Calibri" w:cs="Calibri"/>
          <w:color w:val="212121"/>
          <w:sz w:val="22"/>
          <w:szCs w:val="22"/>
        </w:rPr>
        <w:t>has received sufficient applications to fully commit their respective budget.</w:t>
      </w:r>
    </w:p>
    <w:p w14:paraId="384E1617" w14:textId="77777777" w:rsidR="00AB7A1E" w:rsidRDefault="00AB7A1E" w:rsidP="00AB7A1E">
      <w:pPr>
        <w:rPr>
          <w:rFonts w:ascii="Aptos" w:hAnsi="Aptos"/>
          <w:color w:val="212121"/>
        </w:rPr>
      </w:pPr>
      <w:r>
        <w:rPr>
          <w:rFonts w:ascii="Calibri" w:hAnsi="Calibri" w:cs="Calibri"/>
          <w:color w:val="212121"/>
          <w:sz w:val="22"/>
          <w:szCs w:val="22"/>
        </w:rPr>
        <w:t> </w:t>
      </w:r>
    </w:p>
    <w:p w14:paraId="26B24148" w14:textId="77777777" w:rsidR="00AB7A1E" w:rsidRDefault="00AB7A1E" w:rsidP="00AB7A1E">
      <w:pPr>
        <w:rPr>
          <w:rFonts w:ascii="Aptos" w:hAnsi="Aptos"/>
          <w:color w:val="212121"/>
        </w:rPr>
      </w:pPr>
      <w:r>
        <w:rPr>
          <w:rFonts w:ascii="Calibri" w:hAnsi="Calibri" w:cs="Calibri"/>
          <w:color w:val="212121"/>
          <w:sz w:val="22"/>
          <w:szCs w:val="22"/>
        </w:rPr>
        <w:t>Build Canada Homes is Canada's new federal agency that will build affordable homes, support builders with financing, and encourage innovative building methods. They will focus primarily on non-market housing, supporting a mix of income needs as part of a national effort to double housing construction, restore affordability, and reduce homelessness.</w:t>
      </w:r>
    </w:p>
    <w:p w14:paraId="1F7F213A" w14:textId="77777777" w:rsidR="00AB7A1E" w:rsidRDefault="00AB7A1E" w:rsidP="00AB7A1E">
      <w:pPr>
        <w:rPr>
          <w:rFonts w:ascii="Aptos" w:hAnsi="Aptos"/>
          <w:color w:val="212121"/>
        </w:rPr>
      </w:pPr>
      <w:r>
        <w:rPr>
          <w:rFonts w:ascii="Calibri" w:hAnsi="Calibri" w:cs="Calibri"/>
          <w:color w:val="212121"/>
          <w:sz w:val="22"/>
          <w:szCs w:val="22"/>
        </w:rPr>
        <w:t> </w:t>
      </w:r>
    </w:p>
    <w:p w14:paraId="585C7672" w14:textId="24C281DA" w:rsidR="00AB7A1E" w:rsidRDefault="00AB7A1E" w:rsidP="00AB7A1E">
      <w:pPr>
        <w:rPr>
          <w:rFonts w:ascii="Aptos" w:hAnsi="Aptos"/>
          <w:color w:val="212121"/>
        </w:rPr>
      </w:pPr>
      <w:r>
        <w:rPr>
          <w:rFonts w:ascii="Calibri" w:hAnsi="Calibri" w:cs="Calibri"/>
          <w:color w:val="212121"/>
          <w:sz w:val="22"/>
          <w:szCs w:val="22"/>
        </w:rPr>
        <w:t>Regards,</w:t>
      </w:r>
    </w:p>
    <w:p w14:paraId="6E38E2AE" w14:textId="77777777" w:rsidR="00AB7A1E" w:rsidRDefault="00AB7A1E" w:rsidP="00AB7A1E">
      <w:pPr>
        <w:rPr>
          <w:rFonts w:ascii="Aptos" w:hAnsi="Aptos"/>
          <w:color w:val="212121"/>
        </w:rPr>
      </w:pPr>
      <w:r>
        <w:rPr>
          <w:rFonts w:ascii="Calibri" w:hAnsi="Calibri" w:cs="Calibri"/>
          <w:color w:val="212121"/>
          <w:sz w:val="22"/>
          <w:szCs w:val="22"/>
        </w:rPr>
        <w:t> </w:t>
      </w:r>
    </w:p>
    <w:tbl>
      <w:tblPr>
        <w:tblW w:w="0" w:type="auto"/>
        <w:tblCellMar>
          <w:left w:w="0" w:type="dxa"/>
          <w:right w:w="0" w:type="dxa"/>
        </w:tblCellMar>
        <w:tblLook w:val="04A0" w:firstRow="1" w:lastRow="0" w:firstColumn="1" w:lastColumn="0" w:noHBand="0" w:noVBand="1"/>
      </w:tblPr>
      <w:tblGrid>
        <w:gridCol w:w="6475"/>
      </w:tblGrid>
      <w:tr w:rsidR="00AB7A1E" w14:paraId="6B1FFEA3" w14:textId="77777777">
        <w:tc>
          <w:tcPr>
            <w:tcW w:w="6475" w:type="dxa"/>
            <w:tcMar>
              <w:top w:w="0" w:type="dxa"/>
              <w:left w:w="108" w:type="dxa"/>
              <w:bottom w:w="0" w:type="dxa"/>
              <w:right w:w="108" w:type="dxa"/>
            </w:tcMar>
            <w:hideMark/>
          </w:tcPr>
          <w:p w14:paraId="175D234D" w14:textId="77777777" w:rsidR="00AB7A1E" w:rsidRDefault="00AB7A1E">
            <w:pPr>
              <w:spacing w:after="40" w:line="330" w:lineRule="atLeast"/>
              <w:rPr>
                <w:rFonts w:ascii="Aptos" w:hAnsi="Aptos"/>
                <w:color w:val="212121"/>
              </w:rPr>
            </w:pPr>
            <w:r>
              <w:rPr>
                <w:rFonts w:ascii="Calibri" w:hAnsi="Calibri" w:cs="Calibri"/>
                <w:b/>
                <w:bCs/>
                <w:color w:val="DA291C"/>
                <w:sz w:val="22"/>
                <w:szCs w:val="22"/>
              </w:rPr>
              <w:t>Marc-Antoine V. Lebouthillier</w:t>
            </w:r>
            <w:r>
              <w:rPr>
                <w:rStyle w:val="apple-converted-space"/>
                <w:rFonts w:ascii="Calibri" w:eastAsiaTheme="majorEastAsia" w:hAnsi="Calibri" w:cs="Calibri"/>
                <w:b/>
                <w:bCs/>
                <w:color w:val="DA291C"/>
                <w:sz w:val="22"/>
                <w:szCs w:val="22"/>
              </w:rPr>
              <w:t> </w:t>
            </w:r>
            <w:r>
              <w:rPr>
                <w:rFonts w:ascii="Calibri" w:hAnsi="Calibri" w:cs="Calibri"/>
                <w:color w:val="000000"/>
                <w:sz w:val="22"/>
                <w:szCs w:val="22"/>
              </w:rPr>
              <w:t>(</w:t>
            </w:r>
            <w:r>
              <w:rPr>
                <w:rFonts w:ascii="Calibri" w:hAnsi="Calibri" w:cs="Calibri"/>
                <w:color w:val="404040"/>
                <w:sz w:val="21"/>
                <w:szCs w:val="21"/>
              </w:rPr>
              <w:t>he/him</w:t>
            </w:r>
            <w:r>
              <w:rPr>
                <w:rFonts w:ascii="Calibri" w:hAnsi="Calibri" w:cs="Calibri"/>
                <w:color w:val="000000"/>
                <w:sz w:val="22"/>
                <w:szCs w:val="22"/>
              </w:rPr>
              <w:t>)</w:t>
            </w:r>
          </w:p>
        </w:tc>
      </w:tr>
    </w:tbl>
    <w:p w14:paraId="30439BB2" w14:textId="77777777" w:rsidR="001756FA" w:rsidRDefault="001756FA" w:rsidP="001756FA">
      <w:pPr>
        <w:spacing w:line="260" w:lineRule="atLeast"/>
        <w:rPr>
          <w:rFonts w:ascii="Aptos" w:hAnsi="Aptos"/>
          <w:color w:val="212121"/>
        </w:rPr>
      </w:pPr>
      <w:r>
        <w:rPr>
          <w:rFonts w:ascii="Calibri" w:hAnsi="Calibri" w:cs="Calibri"/>
          <w:color w:val="63666A"/>
          <w:sz w:val="18"/>
          <w:szCs w:val="18"/>
        </w:rPr>
        <w:t>Officer</w:t>
      </w:r>
      <w:r>
        <w:rPr>
          <w:rStyle w:val="apple-converted-space"/>
          <w:rFonts w:ascii="Calibri" w:eastAsiaTheme="majorEastAsia" w:hAnsi="Calibri" w:cs="Calibri"/>
          <w:color w:val="63666A"/>
          <w:sz w:val="18"/>
          <w:szCs w:val="18"/>
        </w:rPr>
        <w:t> </w:t>
      </w:r>
    </w:p>
    <w:p w14:paraId="2CB8C432" w14:textId="77777777" w:rsidR="001756FA" w:rsidRDefault="001756FA" w:rsidP="001756FA">
      <w:pPr>
        <w:spacing w:line="260" w:lineRule="atLeast"/>
        <w:rPr>
          <w:rFonts w:ascii="Aptos" w:hAnsi="Aptos"/>
          <w:color w:val="212121"/>
        </w:rPr>
      </w:pPr>
      <w:r>
        <w:rPr>
          <w:rFonts w:ascii="Calibri" w:hAnsi="Calibri" w:cs="Calibri"/>
          <w:color w:val="63666A"/>
          <w:sz w:val="18"/>
          <w:szCs w:val="18"/>
        </w:rPr>
        <w:t>Contact Centre Ser</w:t>
      </w:r>
      <w:r>
        <w:rPr>
          <w:rStyle w:val="outlook-search-highlight"/>
          <w:rFonts w:ascii="Calibri" w:eastAsiaTheme="majorEastAsia" w:hAnsi="Calibri" w:cs="Calibri"/>
          <w:color w:val="63666A"/>
          <w:sz w:val="18"/>
          <w:szCs w:val="18"/>
        </w:rPr>
        <w:t>v</w:t>
      </w:r>
      <w:r>
        <w:rPr>
          <w:rFonts w:ascii="Calibri" w:hAnsi="Calibri" w:cs="Calibri"/>
          <w:color w:val="63666A"/>
          <w:sz w:val="18"/>
          <w:szCs w:val="18"/>
        </w:rPr>
        <w:t>ices</w:t>
      </w:r>
    </w:p>
    <w:p w14:paraId="474B8569" w14:textId="77777777" w:rsidR="001756FA" w:rsidRDefault="001756FA" w:rsidP="001756FA">
      <w:pPr>
        <w:spacing w:after="240" w:line="260" w:lineRule="atLeast"/>
        <w:rPr>
          <w:rFonts w:ascii="Aptos" w:hAnsi="Aptos"/>
          <w:color w:val="212121"/>
        </w:rPr>
      </w:pPr>
      <w:r>
        <w:rPr>
          <w:rFonts w:ascii="Calibri" w:hAnsi="Calibri" w:cs="Calibri"/>
          <w:color w:val="595959"/>
          <w:sz w:val="18"/>
          <w:szCs w:val="18"/>
        </w:rPr>
        <w:t>800.668.2642 | Montréal, QC</w:t>
      </w:r>
    </w:p>
    <w:p w14:paraId="3749DF6B" w14:textId="77777777" w:rsidR="001756FA" w:rsidRDefault="001756FA" w:rsidP="001756FA"/>
    <w:p w14:paraId="5948B3A0" w14:textId="633B8FB4" w:rsidR="00AB7A1E" w:rsidRPr="00AB7A1E" w:rsidRDefault="00AB7A1E">
      <w:pPr>
        <w:rPr>
          <w:rFonts w:asciiTheme="minorHAnsi" w:hAnsiTheme="minorHAnsi"/>
          <w:b/>
          <w:bCs/>
        </w:rPr>
      </w:pPr>
      <w:r w:rsidRPr="00AB7A1E">
        <w:rPr>
          <w:rFonts w:asciiTheme="minorHAnsi" w:hAnsiTheme="minorHAnsi"/>
          <w:b/>
          <w:bCs/>
        </w:rPr>
        <w:t>I’m signing up for webinars.</w:t>
      </w:r>
    </w:p>
    <w:p w14:paraId="7515F886" w14:textId="77777777" w:rsidR="00AB7A1E" w:rsidRDefault="00AB7A1E">
      <w:pPr>
        <w:rPr>
          <w:rFonts w:asciiTheme="minorHAnsi" w:hAnsiTheme="minorHAnsi"/>
        </w:rPr>
      </w:pPr>
    </w:p>
    <w:p w14:paraId="6E479677" w14:textId="77777777" w:rsidR="00AB7A1E" w:rsidRPr="00AB7A1E" w:rsidRDefault="00AB7A1E" w:rsidP="00AB7A1E">
      <w:pPr>
        <w:spacing w:after="240" w:line="276" w:lineRule="atLeast"/>
        <w:rPr>
          <w:rFonts w:ascii="Aptos" w:hAnsi="Aptos"/>
          <w:color w:val="212121"/>
        </w:rPr>
      </w:pPr>
      <w:r w:rsidRPr="00AB7A1E">
        <w:rPr>
          <w:rFonts w:ascii="Aptos" w:hAnsi="Aptos"/>
          <w:b/>
          <w:bCs/>
          <w:color w:val="212121"/>
          <w:lang w:val="en-US"/>
        </w:rPr>
        <w:t>Thank you for joining us today. Below are key BCH resources and details. We recommend saving this message for your records.</w:t>
      </w:r>
    </w:p>
    <w:p w14:paraId="4B64359C" w14:textId="77777777" w:rsidR="00AB7A1E" w:rsidRPr="00AB7A1E" w:rsidRDefault="00AB7A1E" w:rsidP="00AB7A1E">
      <w:pPr>
        <w:spacing w:line="276" w:lineRule="atLeast"/>
        <w:rPr>
          <w:rFonts w:ascii="Aptos" w:hAnsi="Aptos"/>
          <w:color w:val="212121"/>
        </w:rPr>
      </w:pPr>
      <w:r w:rsidRPr="00AB7A1E">
        <w:rPr>
          <w:rFonts w:ascii="Aptos" w:hAnsi="Aptos"/>
          <w:b/>
          <w:bCs/>
          <w:color w:val="212121"/>
          <w:lang w:val="en-US"/>
        </w:rPr>
        <w:t>Investment Policy Framework</w:t>
      </w:r>
      <w:r w:rsidRPr="00AB7A1E">
        <w:rPr>
          <w:rFonts w:ascii="Aptos" w:hAnsi="Aptos"/>
          <w:color w:val="212121"/>
          <w:lang w:val="en-US"/>
        </w:rPr>
        <w:br/>
        <w:t>Outlines priorities, approach, project eligibility</w:t>
      </w:r>
      <w:r w:rsidRPr="00AB7A1E">
        <w:rPr>
          <w:rFonts w:ascii="Aptos" w:hAnsi="Aptos"/>
          <w:color w:val="212121"/>
          <w:lang w:val="en-US"/>
        </w:rPr>
        <w:br/>
      </w:r>
      <w:hyperlink r:id="rId49" w:tooltip="https://housing-infrastructure.canada.ca/bch-mc/policy-framework-invest-cadre-strategique-eng.html" w:history="1">
        <w:r w:rsidRPr="00AB7A1E">
          <w:rPr>
            <w:rFonts w:ascii="Aptos" w:hAnsi="Aptos"/>
            <w:color w:val="467886"/>
            <w:u w:val="single"/>
            <w:lang w:val="en-US"/>
          </w:rPr>
          <w:t>https://housing-infrastructure.canada.ca/bch-mc/policy-framework-invest-cadre-strategique-eng.html</w:t>
        </w:r>
      </w:hyperlink>
    </w:p>
    <w:p w14:paraId="5E698E8B" w14:textId="77777777" w:rsidR="00AB7A1E" w:rsidRPr="00AB7A1E" w:rsidRDefault="00AB7A1E" w:rsidP="00AB7A1E">
      <w:pPr>
        <w:spacing w:line="276" w:lineRule="atLeast"/>
        <w:rPr>
          <w:rFonts w:ascii="Aptos" w:hAnsi="Aptos"/>
          <w:color w:val="212121"/>
        </w:rPr>
      </w:pPr>
      <w:r w:rsidRPr="00AB7A1E">
        <w:rPr>
          <w:rFonts w:ascii="Aptos" w:hAnsi="Aptos"/>
          <w:color w:val="212121"/>
          <w:lang w:val="en-US"/>
        </w:rPr>
        <w:t> </w:t>
      </w:r>
    </w:p>
    <w:p w14:paraId="128E416A" w14:textId="77777777" w:rsidR="00AB7A1E" w:rsidRPr="00AB7A1E" w:rsidRDefault="00AB7A1E" w:rsidP="00AB7A1E">
      <w:pPr>
        <w:spacing w:line="276" w:lineRule="atLeast"/>
        <w:rPr>
          <w:rFonts w:ascii="Aptos" w:hAnsi="Aptos"/>
          <w:color w:val="212121"/>
        </w:rPr>
      </w:pPr>
      <w:r w:rsidRPr="00AB7A1E">
        <w:rPr>
          <w:rFonts w:ascii="Aptos" w:hAnsi="Aptos"/>
          <w:b/>
          <w:bCs/>
          <w:color w:val="212121"/>
          <w:lang w:val="en-US"/>
        </w:rPr>
        <w:t>FAQ</w:t>
      </w:r>
      <w:r w:rsidRPr="00AB7A1E">
        <w:rPr>
          <w:rFonts w:ascii="Aptos" w:hAnsi="Aptos"/>
          <w:color w:val="212121"/>
          <w:lang w:val="en-US"/>
        </w:rPr>
        <w:br/>
      </w:r>
      <w:hyperlink r:id="rId50" w:tooltip="https://housing-infrastructure.canada.ca/bch-mc/faq-eng.html" w:history="1">
        <w:r w:rsidRPr="00AB7A1E">
          <w:rPr>
            <w:rFonts w:ascii="Aptos" w:hAnsi="Aptos"/>
            <w:color w:val="467886"/>
            <w:u w:val="single"/>
            <w:lang w:val="en-US"/>
          </w:rPr>
          <w:t>https://housing-infrastructure.canada.ca/bch-mc/faq-eng.html</w:t>
        </w:r>
      </w:hyperlink>
    </w:p>
    <w:p w14:paraId="76704DF4" w14:textId="77777777" w:rsidR="00AB7A1E" w:rsidRPr="00AB7A1E" w:rsidRDefault="00AB7A1E" w:rsidP="00AB7A1E">
      <w:pPr>
        <w:spacing w:line="276" w:lineRule="atLeast"/>
        <w:rPr>
          <w:rFonts w:ascii="Aptos" w:hAnsi="Aptos"/>
          <w:color w:val="212121"/>
        </w:rPr>
      </w:pPr>
      <w:r w:rsidRPr="00AB7A1E">
        <w:rPr>
          <w:rFonts w:ascii="Aptos" w:hAnsi="Aptos"/>
          <w:color w:val="212121"/>
          <w:lang w:val="en-US"/>
        </w:rPr>
        <w:t> </w:t>
      </w:r>
    </w:p>
    <w:p w14:paraId="4D6B90A9" w14:textId="77777777" w:rsidR="00AB7A1E" w:rsidRPr="00AB7A1E" w:rsidRDefault="00AB7A1E" w:rsidP="00AB7A1E">
      <w:pPr>
        <w:spacing w:line="276" w:lineRule="atLeast"/>
        <w:rPr>
          <w:rFonts w:ascii="Aptos" w:hAnsi="Aptos"/>
          <w:color w:val="212121"/>
        </w:rPr>
      </w:pPr>
      <w:r w:rsidRPr="00AB7A1E">
        <w:rPr>
          <w:rFonts w:ascii="Aptos" w:hAnsi="Aptos"/>
          <w:b/>
          <w:bCs/>
          <w:color w:val="212121"/>
          <w:lang w:val="en-US"/>
        </w:rPr>
        <w:t>Glossary of Terms</w:t>
      </w:r>
    </w:p>
    <w:p w14:paraId="32998960" w14:textId="77777777" w:rsidR="00AB7A1E" w:rsidRPr="00AB7A1E" w:rsidRDefault="00AB7A1E" w:rsidP="00AB7A1E">
      <w:pPr>
        <w:spacing w:after="240" w:line="276" w:lineRule="atLeast"/>
        <w:rPr>
          <w:rFonts w:ascii="Aptos" w:hAnsi="Aptos"/>
          <w:color w:val="212121"/>
        </w:rPr>
      </w:pPr>
      <w:r w:rsidRPr="00AB7A1E">
        <w:rPr>
          <w:rFonts w:ascii="Aptos" w:hAnsi="Aptos"/>
          <w:color w:val="212121"/>
          <w:lang w:val="en-US"/>
        </w:rPr>
        <w:t>Definitions of key terms and concepts used in BCH’s work</w:t>
      </w:r>
      <w:r w:rsidRPr="00AB7A1E">
        <w:rPr>
          <w:rFonts w:ascii="Aptos" w:hAnsi="Aptos"/>
          <w:color w:val="212121"/>
          <w:lang w:val="en-US"/>
        </w:rPr>
        <w:br/>
      </w:r>
      <w:hyperlink r:id="rId51" w:tooltip="https://housing-infrastructure.canada.ca/bch-mc/resources-ressources/glossary-glossaire-eng.html" w:history="1">
        <w:r w:rsidRPr="00AB7A1E">
          <w:rPr>
            <w:rFonts w:ascii="Aptos" w:hAnsi="Aptos"/>
            <w:color w:val="467886"/>
            <w:u w:val="single"/>
            <w:lang w:val="en-US"/>
          </w:rPr>
          <w:t>https://housing-infrastructure.canada.ca/bch-mc/resources-ressources/glossary-glossaire-eng.html</w:t>
        </w:r>
      </w:hyperlink>
    </w:p>
    <w:p w14:paraId="5BC24E9E" w14:textId="298D091C" w:rsidR="00AB7A1E" w:rsidRPr="00AB7A1E" w:rsidRDefault="00AB7A1E" w:rsidP="001756FA">
      <w:pPr>
        <w:spacing w:after="240" w:line="276" w:lineRule="atLeast"/>
        <w:rPr>
          <w:rFonts w:ascii="Aptos" w:hAnsi="Aptos"/>
          <w:color w:val="212121"/>
        </w:rPr>
      </w:pPr>
      <w:r w:rsidRPr="00AB7A1E">
        <w:rPr>
          <w:rFonts w:ascii="Aptos" w:hAnsi="Aptos"/>
          <w:color w:val="467886"/>
          <w:lang w:val="en-US"/>
        </w:rPr>
        <w:t> </w:t>
      </w:r>
      <w:r w:rsidRPr="00AB7A1E">
        <w:rPr>
          <w:rFonts w:ascii="Aptos" w:hAnsi="Aptos"/>
          <w:b/>
          <w:bCs/>
          <w:color w:val="212121"/>
          <w:lang w:val="en-US"/>
        </w:rPr>
        <w:t>BCH Portal</w:t>
      </w:r>
    </w:p>
    <w:p w14:paraId="484EFA76" w14:textId="77777777" w:rsidR="00AB7A1E" w:rsidRPr="00AB7A1E" w:rsidRDefault="00AB7A1E" w:rsidP="00AB7A1E">
      <w:pPr>
        <w:spacing w:line="276" w:lineRule="atLeast"/>
        <w:rPr>
          <w:rFonts w:ascii="Aptos" w:hAnsi="Aptos"/>
          <w:color w:val="212121"/>
        </w:rPr>
      </w:pPr>
      <w:r w:rsidRPr="00AB7A1E">
        <w:rPr>
          <w:rFonts w:ascii="Aptos" w:hAnsi="Aptos"/>
          <w:color w:val="212121"/>
          <w:lang w:val="en-US"/>
        </w:rPr>
        <w:lastRenderedPageBreak/>
        <w:t>Where proposals are submitted</w:t>
      </w:r>
      <w:r w:rsidRPr="00AB7A1E">
        <w:rPr>
          <w:rFonts w:ascii="Aptos" w:hAnsi="Aptos"/>
          <w:color w:val="212121"/>
          <w:lang w:val="en-US"/>
        </w:rPr>
        <w:br/>
      </w:r>
      <w:hyperlink r:id="rId52" w:tooltip="https://bch-portal-portail-mc.canada.ca/en/" w:history="1">
        <w:r w:rsidRPr="00AB7A1E">
          <w:rPr>
            <w:rFonts w:ascii="Aptos" w:hAnsi="Aptos"/>
            <w:color w:val="467886"/>
            <w:u w:val="single"/>
            <w:lang w:val="en-US"/>
          </w:rPr>
          <w:t>https://bch-portal-portail-mc.canada.ca/en/</w:t>
        </w:r>
      </w:hyperlink>
    </w:p>
    <w:p w14:paraId="18EB4C66" w14:textId="77777777" w:rsidR="00AB7A1E" w:rsidRPr="00AB7A1E" w:rsidRDefault="00AB7A1E" w:rsidP="00AB7A1E">
      <w:pPr>
        <w:spacing w:line="276" w:lineRule="atLeast"/>
        <w:rPr>
          <w:rFonts w:ascii="Aptos" w:hAnsi="Aptos"/>
          <w:color w:val="212121"/>
        </w:rPr>
      </w:pPr>
      <w:r w:rsidRPr="00AB7A1E">
        <w:rPr>
          <w:rFonts w:ascii="Aptos" w:hAnsi="Aptos"/>
          <w:color w:val="212121"/>
          <w:lang w:val="en-US"/>
        </w:rPr>
        <w:t> </w:t>
      </w:r>
    </w:p>
    <w:p w14:paraId="15DE9C21" w14:textId="77777777" w:rsidR="00AB7A1E" w:rsidRPr="00AB7A1E" w:rsidRDefault="00AB7A1E" w:rsidP="00AB7A1E">
      <w:pPr>
        <w:spacing w:line="276" w:lineRule="atLeast"/>
        <w:rPr>
          <w:rFonts w:ascii="Aptos" w:hAnsi="Aptos"/>
          <w:color w:val="212121"/>
        </w:rPr>
      </w:pPr>
      <w:r w:rsidRPr="00AB7A1E">
        <w:rPr>
          <w:rFonts w:ascii="Aptos" w:hAnsi="Aptos"/>
          <w:b/>
          <w:bCs/>
          <w:color w:val="212121"/>
          <w:lang w:val="en-US"/>
        </w:rPr>
        <w:t>BCH Portal Guidance</w:t>
      </w:r>
      <w:r w:rsidRPr="00AB7A1E">
        <w:rPr>
          <w:rFonts w:ascii="Aptos" w:hAnsi="Aptos"/>
          <w:color w:val="212121"/>
          <w:lang w:val="en-US"/>
        </w:rPr>
        <w:br/>
        <w:t>What to expect in the Portal</w:t>
      </w:r>
      <w:r w:rsidRPr="00AB7A1E">
        <w:rPr>
          <w:rFonts w:ascii="Aptos" w:hAnsi="Aptos"/>
          <w:color w:val="212121"/>
          <w:lang w:val="en-US"/>
        </w:rPr>
        <w:br/>
      </w:r>
      <w:hyperlink r:id="rId53" w:tooltip="https://housing-infrastructure.canada.ca/bch-mc/resources-ressources/portal-guide-portail-eng.html" w:history="1">
        <w:r w:rsidRPr="00AB7A1E">
          <w:rPr>
            <w:rFonts w:ascii="Aptos" w:hAnsi="Aptos"/>
            <w:color w:val="467886"/>
            <w:u w:val="single"/>
            <w:lang w:val="en-US"/>
          </w:rPr>
          <w:t>https://housing-infrastructure.canada.ca/bch-mc/resources-ressources/portal-guide-portail-eng.html</w:t>
        </w:r>
      </w:hyperlink>
    </w:p>
    <w:p w14:paraId="181864E0" w14:textId="77777777" w:rsidR="00AB7A1E" w:rsidRPr="00AB7A1E" w:rsidRDefault="00AB7A1E" w:rsidP="00AB7A1E">
      <w:pPr>
        <w:spacing w:line="276" w:lineRule="atLeast"/>
        <w:rPr>
          <w:rFonts w:ascii="Aptos" w:hAnsi="Aptos"/>
          <w:color w:val="212121"/>
        </w:rPr>
      </w:pPr>
      <w:r w:rsidRPr="00AB7A1E">
        <w:rPr>
          <w:rFonts w:ascii="Aptos" w:hAnsi="Aptos"/>
          <w:color w:val="212121"/>
          <w:lang w:val="en-US"/>
        </w:rPr>
        <w:t> </w:t>
      </w:r>
    </w:p>
    <w:p w14:paraId="7AE29267" w14:textId="77777777" w:rsidR="00AB7A1E" w:rsidRPr="00AB7A1E" w:rsidRDefault="00AB7A1E" w:rsidP="00AB7A1E">
      <w:pPr>
        <w:spacing w:line="276" w:lineRule="atLeast"/>
        <w:rPr>
          <w:rFonts w:ascii="Aptos" w:hAnsi="Aptos"/>
          <w:color w:val="212121"/>
        </w:rPr>
      </w:pPr>
      <w:r w:rsidRPr="00AB7A1E">
        <w:rPr>
          <w:rFonts w:ascii="Aptos" w:hAnsi="Aptos"/>
          <w:b/>
          <w:bCs/>
          <w:color w:val="212121"/>
          <w:lang w:val="en-US"/>
        </w:rPr>
        <w:t>Required Documentation Checklist</w:t>
      </w:r>
      <w:r w:rsidRPr="00AB7A1E">
        <w:rPr>
          <w:rFonts w:ascii="Aptos" w:hAnsi="Aptos"/>
          <w:color w:val="212121"/>
          <w:lang w:val="en-US"/>
        </w:rPr>
        <w:br/>
        <w:t>Everything you'll need to prepare</w:t>
      </w:r>
      <w:r w:rsidRPr="00AB7A1E">
        <w:rPr>
          <w:rFonts w:ascii="Aptos" w:hAnsi="Aptos"/>
          <w:color w:val="212121"/>
          <w:lang w:val="en-US"/>
        </w:rPr>
        <w:br/>
      </w:r>
      <w:hyperlink r:id="rId54" w:tooltip="https://housing-infrastructure.canada.ca/bch-mc/resources-ressources/required-docs-requis-eng.html" w:history="1">
        <w:r w:rsidRPr="00AB7A1E">
          <w:rPr>
            <w:rFonts w:ascii="Aptos" w:hAnsi="Aptos"/>
            <w:color w:val="467886"/>
            <w:u w:val="single"/>
            <w:lang w:val="en-US"/>
          </w:rPr>
          <w:t>https://housing-infrastructure.canada.ca/bch-mc/resources-ressources/required-docs-requis-eng.html</w:t>
        </w:r>
      </w:hyperlink>
    </w:p>
    <w:p w14:paraId="61177FFD" w14:textId="77777777" w:rsidR="00AB7A1E" w:rsidRPr="00AB7A1E" w:rsidRDefault="00AB7A1E" w:rsidP="00AB7A1E">
      <w:pPr>
        <w:spacing w:line="276" w:lineRule="atLeast"/>
        <w:rPr>
          <w:rFonts w:ascii="Aptos" w:hAnsi="Aptos"/>
          <w:color w:val="212121"/>
        </w:rPr>
      </w:pPr>
      <w:r w:rsidRPr="00AB7A1E">
        <w:rPr>
          <w:rFonts w:ascii="Aptos" w:hAnsi="Aptos"/>
          <w:color w:val="212121"/>
          <w:lang w:val="en-US"/>
        </w:rPr>
        <w:t> </w:t>
      </w:r>
    </w:p>
    <w:p w14:paraId="5D95EF70" w14:textId="77777777" w:rsidR="00AB7A1E" w:rsidRPr="00AB7A1E" w:rsidRDefault="00AB7A1E" w:rsidP="00AB7A1E">
      <w:pPr>
        <w:spacing w:line="276" w:lineRule="atLeast"/>
        <w:rPr>
          <w:rFonts w:ascii="Aptos" w:hAnsi="Aptos"/>
          <w:color w:val="212121"/>
        </w:rPr>
      </w:pPr>
      <w:r w:rsidRPr="00AB7A1E">
        <w:rPr>
          <w:rFonts w:ascii="Aptos" w:hAnsi="Aptos"/>
          <w:b/>
          <w:bCs/>
          <w:color w:val="212121"/>
          <w:lang w:val="en-US"/>
        </w:rPr>
        <w:t>Step</w:t>
      </w:r>
      <w:r w:rsidRPr="00AB7A1E">
        <w:rPr>
          <w:rFonts w:ascii="Aptos" w:hAnsi="Aptos"/>
          <w:b/>
          <w:bCs/>
          <w:color w:val="212121"/>
          <w:lang w:val="en-US"/>
        </w:rPr>
        <w:noBreakHyphen/>
        <w:t>By</w:t>
      </w:r>
      <w:r w:rsidRPr="00AB7A1E">
        <w:rPr>
          <w:rFonts w:ascii="Aptos" w:hAnsi="Aptos"/>
          <w:b/>
          <w:bCs/>
          <w:color w:val="212121"/>
          <w:lang w:val="en-US"/>
        </w:rPr>
        <w:noBreakHyphen/>
        <w:t>Step Proposal Guide</w:t>
      </w:r>
      <w:r w:rsidRPr="00AB7A1E">
        <w:rPr>
          <w:rFonts w:ascii="Aptos" w:hAnsi="Aptos"/>
          <w:color w:val="212121"/>
          <w:lang w:val="en-US"/>
        </w:rPr>
        <w:br/>
        <w:t>Full walkthrough of the submission process</w:t>
      </w:r>
      <w:r w:rsidRPr="00AB7A1E">
        <w:rPr>
          <w:rFonts w:ascii="Aptos" w:hAnsi="Aptos"/>
          <w:color w:val="212121"/>
          <w:lang w:val="en-US"/>
        </w:rPr>
        <w:br/>
      </w:r>
      <w:hyperlink r:id="rId55" w:tooltip="https://housing-infrastructure.canada.ca/bch-mc/resources-ressources/step-by-step-guide-etape-eng.html" w:history="1">
        <w:r w:rsidRPr="00AB7A1E">
          <w:rPr>
            <w:rFonts w:ascii="Aptos" w:hAnsi="Aptos"/>
            <w:color w:val="467886"/>
            <w:u w:val="single"/>
            <w:lang w:val="en-US"/>
          </w:rPr>
          <w:t>https://housing-infrastructure.canada.ca/bch-mc/resources-ressources/step-by-step-guide-etape-eng.html</w:t>
        </w:r>
      </w:hyperlink>
    </w:p>
    <w:p w14:paraId="5C0F966B" w14:textId="77777777" w:rsidR="00AB7A1E" w:rsidRPr="00AB7A1E" w:rsidRDefault="00AB7A1E" w:rsidP="00AB7A1E">
      <w:pPr>
        <w:spacing w:line="276" w:lineRule="atLeast"/>
        <w:rPr>
          <w:rFonts w:ascii="Aptos" w:hAnsi="Aptos"/>
          <w:color w:val="212121"/>
        </w:rPr>
      </w:pPr>
      <w:r w:rsidRPr="00AB7A1E">
        <w:rPr>
          <w:rFonts w:ascii="Aptos" w:hAnsi="Aptos"/>
          <w:color w:val="467886"/>
          <w:lang w:val="en-US"/>
        </w:rPr>
        <w:t> </w:t>
      </w:r>
    </w:p>
    <w:p w14:paraId="5D0A74F0" w14:textId="77777777" w:rsidR="00AB7A1E" w:rsidRPr="00AB7A1E" w:rsidRDefault="00AB7A1E" w:rsidP="00AB7A1E">
      <w:pPr>
        <w:spacing w:line="276" w:lineRule="atLeast"/>
        <w:rPr>
          <w:rFonts w:ascii="Aptos" w:hAnsi="Aptos"/>
          <w:color w:val="212121"/>
        </w:rPr>
      </w:pPr>
      <w:r w:rsidRPr="00AB7A1E">
        <w:rPr>
          <w:rFonts w:ascii="Aptos" w:hAnsi="Aptos"/>
          <w:b/>
          <w:bCs/>
          <w:color w:val="212121"/>
          <w:lang w:val="en-US"/>
        </w:rPr>
        <w:t>BCH Affordability Tool</w:t>
      </w:r>
      <w:r w:rsidRPr="00AB7A1E">
        <w:rPr>
          <w:rFonts w:ascii="Aptos" w:hAnsi="Aptos"/>
          <w:color w:val="212121"/>
          <w:lang w:val="en-US"/>
        </w:rPr>
        <w:br/>
        <w:t>Local affordability thresholds by region</w:t>
      </w:r>
      <w:r w:rsidRPr="00AB7A1E">
        <w:rPr>
          <w:rFonts w:ascii="Aptos" w:hAnsi="Aptos"/>
          <w:color w:val="212121"/>
          <w:lang w:val="en-US"/>
        </w:rPr>
        <w:br/>
      </w:r>
      <w:hyperlink r:id="rId56" w:tooltip="https://bch-portal-portail-mc.canada.ca/en/AffordabilityTool/" w:history="1">
        <w:r w:rsidRPr="00AB7A1E">
          <w:rPr>
            <w:rFonts w:ascii="Aptos" w:hAnsi="Aptos"/>
            <w:color w:val="467886"/>
            <w:u w:val="single"/>
            <w:lang w:val="en-US"/>
          </w:rPr>
          <w:t>https://bch-portal-portail-mc.canada.ca/en/AffordabilityTool/</w:t>
        </w:r>
      </w:hyperlink>
    </w:p>
    <w:p w14:paraId="7B6DE5F9" w14:textId="77777777" w:rsidR="00AB7A1E" w:rsidRPr="00AB7A1E" w:rsidRDefault="00AB7A1E" w:rsidP="00AB7A1E">
      <w:pPr>
        <w:spacing w:after="240" w:line="276" w:lineRule="atLeast"/>
        <w:rPr>
          <w:rFonts w:ascii="Aptos" w:hAnsi="Aptos"/>
          <w:color w:val="212121"/>
        </w:rPr>
      </w:pPr>
      <w:r w:rsidRPr="00AB7A1E">
        <w:rPr>
          <w:rFonts w:ascii="Aptos" w:hAnsi="Aptos"/>
          <w:color w:val="212121"/>
          <w:lang w:val="en-US"/>
        </w:rPr>
        <w:t> </w:t>
      </w:r>
    </w:p>
    <w:p w14:paraId="421C82C9" w14:textId="77777777" w:rsidR="00AB7A1E" w:rsidRPr="00AB7A1E" w:rsidRDefault="00AB7A1E" w:rsidP="00AB7A1E">
      <w:pPr>
        <w:spacing w:after="240" w:line="276" w:lineRule="atLeast"/>
        <w:rPr>
          <w:rFonts w:ascii="Aptos" w:hAnsi="Aptos"/>
          <w:color w:val="212121"/>
        </w:rPr>
      </w:pPr>
      <w:r w:rsidRPr="00AB7A1E">
        <w:rPr>
          <w:rFonts w:ascii="Aptos" w:hAnsi="Aptos"/>
          <w:b/>
          <w:bCs/>
          <w:color w:val="212121"/>
        </w:rPr>
        <w:t>Contact Information</w:t>
      </w:r>
    </w:p>
    <w:p w14:paraId="5AD22020" w14:textId="77777777" w:rsidR="00AB7A1E" w:rsidRPr="00AB7A1E" w:rsidRDefault="00AB7A1E" w:rsidP="00AB7A1E">
      <w:pPr>
        <w:spacing w:after="240" w:line="276" w:lineRule="atLeast"/>
        <w:rPr>
          <w:rFonts w:ascii="Aptos" w:hAnsi="Aptos"/>
          <w:color w:val="212121"/>
        </w:rPr>
      </w:pPr>
      <w:r w:rsidRPr="00AB7A1E">
        <w:rPr>
          <w:rFonts w:ascii="Aptos" w:hAnsi="Aptos"/>
          <w:b/>
          <w:bCs/>
          <w:color w:val="212121"/>
        </w:rPr>
        <w:t>General inquiries:</w:t>
      </w:r>
      <w:r w:rsidRPr="00AB7A1E">
        <w:rPr>
          <w:rFonts w:ascii="Aptos" w:hAnsi="Aptos"/>
          <w:color w:val="212121"/>
        </w:rPr>
        <w:br/>
      </w:r>
      <w:hyperlink r:id="rId57" w:tooltip="mailto:BCHInquiries-DemandesMC@infc.gc.ca" w:history="1">
        <w:r w:rsidRPr="00AB7A1E">
          <w:rPr>
            <w:rFonts w:ascii="Aptos" w:hAnsi="Aptos"/>
            <w:color w:val="467886"/>
            <w:u w:val="single"/>
          </w:rPr>
          <w:t>BCHInquiries-DemandesMC@infc.gc.ca</w:t>
        </w:r>
      </w:hyperlink>
    </w:p>
    <w:p w14:paraId="4A2753ED" w14:textId="77777777" w:rsidR="00AB7A1E" w:rsidRPr="00AB7A1E" w:rsidRDefault="00AB7A1E" w:rsidP="00AB7A1E">
      <w:pPr>
        <w:spacing w:line="276" w:lineRule="atLeast"/>
        <w:rPr>
          <w:rFonts w:ascii="Aptos" w:hAnsi="Aptos"/>
          <w:color w:val="212121"/>
        </w:rPr>
      </w:pPr>
      <w:r w:rsidRPr="00AB7A1E">
        <w:rPr>
          <w:rFonts w:ascii="Aptos" w:hAnsi="Aptos"/>
          <w:b/>
          <w:bCs/>
          <w:color w:val="212121"/>
        </w:rPr>
        <w:t>Portal technical support:</w:t>
      </w:r>
      <w:r w:rsidRPr="00AB7A1E">
        <w:rPr>
          <w:rFonts w:ascii="Aptos" w:hAnsi="Aptos"/>
          <w:color w:val="212121"/>
        </w:rPr>
        <w:br/>
      </w:r>
      <w:hyperlink r:id="rId58" w:tooltip="mailto:crmsupport-soutiengrc@infc.gc.ca" w:history="1">
        <w:r w:rsidRPr="00AB7A1E">
          <w:rPr>
            <w:rFonts w:ascii="Aptos" w:hAnsi="Aptos"/>
            <w:color w:val="467886"/>
            <w:u w:val="single"/>
          </w:rPr>
          <w:t>crmsupport-soutiengrc@infc.gc.ca</w:t>
        </w:r>
      </w:hyperlink>
    </w:p>
    <w:p w14:paraId="61CB7EF1" w14:textId="77777777" w:rsidR="00AB7A1E" w:rsidRPr="00AB7A1E" w:rsidRDefault="00AB7A1E" w:rsidP="00AB7A1E">
      <w:pPr>
        <w:spacing w:line="276" w:lineRule="atLeast"/>
        <w:rPr>
          <w:rFonts w:ascii="Aptos" w:hAnsi="Aptos"/>
          <w:color w:val="212121"/>
        </w:rPr>
      </w:pPr>
      <w:r w:rsidRPr="00AB7A1E">
        <w:rPr>
          <w:rFonts w:ascii="Aptos" w:hAnsi="Aptos"/>
          <w:color w:val="212121"/>
        </w:rPr>
        <w:t> </w:t>
      </w:r>
    </w:p>
    <w:p w14:paraId="56D1C734" w14:textId="77777777" w:rsidR="00AB7A1E" w:rsidRPr="00AB7A1E" w:rsidRDefault="00AB7A1E" w:rsidP="00AB7A1E">
      <w:pPr>
        <w:spacing w:line="276" w:lineRule="atLeast"/>
        <w:rPr>
          <w:rFonts w:ascii="Aptos" w:hAnsi="Aptos"/>
          <w:color w:val="212121"/>
        </w:rPr>
      </w:pPr>
      <w:r w:rsidRPr="00AB7A1E">
        <w:rPr>
          <w:rFonts w:ascii="Aptos" w:hAnsi="Aptos"/>
          <w:b/>
          <w:bCs/>
          <w:color w:val="212121"/>
          <w:lang w:val="en-US"/>
        </w:rPr>
        <w:t>For Updates: Follow us on our social media channels</w:t>
      </w:r>
      <w:r w:rsidRPr="00AB7A1E">
        <w:rPr>
          <w:rFonts w:ascii="Aptos" w:hAnsi="Aptos"/>
          <w:color w:val="212121"/>
        </w:rPr>
        <w:t> </w:t>
      </w:r>
    </w:p>
    <w:p w14:paraId="48D4060F" w14:textId="77777777" w:rsidR="00AB7A1E" w:rsidRPr="00AB7A1E" w:rsidRDefault="00AB7A1E" w:rsidP="00AB7A1E">
      <w:pPr>
        <w:spacing w:line="276" w:lineRule="atLeast"/>
        <w:rPr>
          <w:rFonts w:ascii="Aptos" w:hAnsi="Aptos"/>
          <w:color w:val="212121"/>
        </w:rPr>
      </w:pPr>
      <w:r w:rsidRPr="00AB7A1E">
        <w:rPr>
          <w:rFonts w:ascii="Aptos" w:hAnsi="Aptos"/>
          <w:b/>
          <w:bCs/>
          <w:color w:val="212121"/>
          <w:lang w:val="en-US"/>
        </w:rPr>
        <w:t>LinkedIn: </w:t>
      </w:r>
      <w:hyperlink r:id="rId59" w:tooltip="https://www.linkedin.com/company/build-canada-homes-maisons-canada/" w:history="1">
        <w:r w:rsidRPr="00AB7A1E">
          <w:rPr>
            <w:rFonts w:ascii="Aptos" w:hAnsi="Aptos"/>
            <w:color w:val="467886"/>
            <w:u w:val="single"/>
          </w:rPr>
          <w:t>Build Canada Homes | Maisons Canada | LinkedIn</w:t>
        </w:r>
      </w:hyperlink>
    </w:p>
    <w:p w14:paraId="08F94412" w14:textId="77777777" w:rsidR="00AB7A1E" w:rsidRPr="00AB7A1E" w:rsidRDefault="00AB7A1E" w:rsidP="00AB7A1E">
      <w:pPr>
        <w:spacing w:line="276" w:lineRule="atLeast"/>
        <w:rPr>
          <w:rFonts w:ascii="Aptos" w:hAnsi="Aptos"/>
          <w:color w:val="212121"/>
        </w:rPr>
      </w:pPr>
      <w:r w:rsidRPr="00AB7A1E">
        <w:rPr>
          <w:rFonts w:ascii="Aptos" w:hAnsi="Aptos"/>
          <w:b/>
          <w:bCs/>
          <w:color w:val="212121"/>
          <w:lang w:val="en-US"/>
        </w:rPr>
        <w:t>X: </w:t>
      </w:r>
      <w:r w:rsidRPr="00AB7A1E">
        <w:rPr>
          <w:rFonts w:ascii="Aptos" w:hAnsi="Aptos"/>
          <w:color w:val="212121"/>
        </w:rPr>
        <w:t> </w:t>
      </w:r>
      <w:hyperlink r:id="rId60" w:tooltip="https://x.com/BuildCanHomes" w:history="1">
        <w:r w:rsidRPr="00AB7A1E">
          <w:rPr>
            <w:rFonts w:ascii="Aptos" w:hAnsi="Aptos"/>
            <w:color w:val="467886"/>
            <w:u w:val="single"/>
          </w:rPr>
          <w:t>Build Canada Homes (@BuildCanHomes) / X</w:t>
        </w:r>
      </w:hyperlink>
    </w:p>
    <w:p w14:paraId="5DB5191D" w14:textId="77777777" w:rsidR="00AB7A1E" w:rsidRPr="00AB7A1E" w:rsidRDefault="00AB7A1E" w:rsidP="00AB7A1E">
      <w:pPr>
        <w:rPr>
          <w:rFonts w:ascii="Aptos" w:hAnsi="Aptos"/>
          <w:color w:val="212121"/>
        </w:rPr>
      </w:pPr>
      <w:r w:rsidRPr="00AB7A1E">
        <w:rPr>
          <w:rFonts w:ascii="Aptos" w:hAnsi="Aptos"/>
          <w:color w:val="212121"/>
        </w:rPr>
        <w:t> </w:t>
      </w:r>
    </w:p>
    <w:p w14:paraId="07915EAE" w14:textId="77777777" w:rsidR="00AB7A1E" w:rsidRPr="00AB7A1E" w:rsidRDefault="00AB7A1E" w:rsidP="00AB7A1E">
      <w:pPr>
        <w:rPr>
          <w:rFonts w:ascii="Aptos" w:hAnsi="Aptos"/>
          <w:color w:val="212121"/>
        </w:rPr>
      </w:pPr>
      <w:r w:rsidRPr="00AB7A1E">
        <w:rPr>
          <w:rFonts w:ascii="Aptos" w:hAnsi="Aptos"/>
          <w:color w:val="212121"/>
        </w:rPr>
        <w:t> </w:t>
      </w:r>
    </w:p>
    <w:p w14:paraId="6EE9F753" w14:textId="77777777" w:rsidR="00AB7A1E" w:rsidRPr="00AB7A1E" w:rsidRDefault="00AB7A1E" w:rsidP="00AB7A1E">
      <w:pPr>
        <w:rPr>
          <w:rFonts w:ascii="Aptos" w:hAnsi="Aptos"/>
          <w:color w:val="212121"/>
        </w:rPr>
      </w:pPr>
      <w:r w:rsidRPr="00AB7A1E">
        <w:rPr>
          <w:rFonts w:ascii="Aptos" w:hAnsi="Aptos"/>
          <w:color w:val="212121"/>
          <w:sz w:val="28"/>
          <w:szCs w:val="28"/>
          <w:lang w:val="fr-CA"/>
        </w:rPr>
        <w:t>Deyan Kostovski</w:t>
      </w:r>
    </w:p>
    <w:p w14:paraId="20C21B3F" w14:textId="77777777" w:rsidR="00AB7A1E" w:rsidRPr="00AB7A1E" w:rsidRDefault="00AB7A1E" w:rsidP="00AB7A1E">
      <w:pPr>
        <w:rPr>
          <w:rFonts w:ascii="Aptos" w:hAnsi="Aptos"/>
          <w:color w:val="212121"/>
        </w:rPr>
      </w:pPr>
      <w:r w:rsidRPr="00AB7A1E">
        <w:rPr>
          <w:rFonts w:ascii="Aptos Light" w:hAnsi="Aptos Light"/>
          <w:color w:val="212121"/>
          <w:lang w:val="fr-CA"/>
        </w:rPr>
        <w:t>Engagement and Stakeholders | Mobilisation et Parties prenantes</w:t>
      </w:r>
    </w:p>
    <w:p w14:paraId="519C0F89" w14:textId="77777777" w:rsidR="00AB7A1E" w:rsidRPr="00AB7A1E" w:rsidRDefault="00AB7A1E" w:rsidP="00AB7A1E">
      <w:pPr>
        <w:rPr>
          <w:rFonts w:ascii="Aptos" w:hAnsi="Aptos"/>
          <w:color w:val="212121"/>
        </w:rPr>
      </w:pPr>
      <w:r w:rsidRPr="00AB7A1E">
        <w:rPr>
          <w:rFonts w:ascii="Aptos Light" w:hAnsi="Aptos Light"/>
          <w:color w:val="212121"/>
          <w:lang w:val="fr-CA"/>
        </w:rPr>
        <w:t>Build Canada Homes | Maisons Canada</w:t>
      </w:r>
    </w:p>
    <w:p w14:paraId="6B0CD7D4" w14:textId="77777777" w:rsidR="00AB7A1E" w:rsidRPr="00AB7A1E" w:rsidRDefault="00AB7A1E" w:rsidP="00AB7A1E">
      <w:pPr>
        <w:rPr>
          <w:rFonts w:ascii="Aptos" w:hAnsi="Aptos"/>
          <w:color w:val="212121"/>
        </w:rPr>
      </w:pPr>
      <w:r w:rsidRPr="00AB7A1E">
        <w:rPr>
          <w:rFonts w:ascii="Aptos Light" w:hAnsi="Aptos Light"/>
          <w:color w:val="212121"/>
          <w:lang w:val="fr-CA"/>
        </w:rPr>
        <w:t>Housing, Infrastructure and Communities Canada | Logement, Infrastructures et Collectivités Canada</w:t>
      </w:r>
    </w:p>
    <w:p w14:paraId="0E7FA079" w14:textId="77777777" w:rsidR="00AB7A1E" w:rsidRDefault="00AB7A1E">
      <w:pPr>
        <w:rPr>
          <w:rFonts w:asciiTheme="minorHAnsi" w:hAnsiTheme="minorHAnsi"/>
        </w:rPr>
      </w:pPr>
    </w:p>
    <w:p w14:paraId="6D9B9AF1" w14:textId="77777777" w:rsidR="001756FA" w:rsidRDefault="001756FA">
      <w:pPr>
        <w:rPr>
          <w:rFonts w:asciiTheme="minorHAnsi" w:hAnsiTheme="minorHAnsi"/>
        </w:rPr>
      </w:pPr>
      <w:r>
        <w:rPr>
          <w:rFonts w:asciiTheme="minorHAnsi" w:hAnsiTheme="minorHAnsi"/>
        </w:rPr>
        <w:br w:type="page"/>
      </w:r>
    </w:p>
    <w:p w14:paraId="035BC4C0" w14:textId="22A34BB1" w:rsidR="0013008B" w:rsidRPr="00BC2124" w:rsidRDefault="00633DA0">
      <w:pPr>
        <w:rPr>
          <w:rFonts w:asciiTheme="minorHAnsi" w:hAnsiTheme="minorHAnsi"/>
        </w:rPr>
      </w:pPr>
      <w:r w:rsidRPr="00BC2124">
        <w:rPr>
          <w:rFonts w:asciiTheme="minorHAnsi" w:hAnsiTheme="minorHAnsi"/>
        </w:rPr>
        <w:lastRenderedPageBreak/>
        <w:t xml:space="preserve">Take Away #2: What does running look like? Ask the City of Miramichi: </w:t>
      </w:r>
    </w:p>
    <w:p w14:paraId="231D2FB1" w14:textId="77777777" w:rsidR="00DF06AA" w:rsidRPr="00BC2124" w:rsidRDefault="00DF06AA">
      <w:pPr>
        <w:rPr>
          <w:rFonts w:asciiTheme="minorHAnsi" w:hAnsiTheme="minorHAnsi"/>
        </w:rPr>
      </w:pPr>
    </w:p>
    <w:p w14:paraId="4CFC4FC1" w14:textId="04AB6A9C" w:rsidR="00633DA0" w:rsidRDefault="00633DA0" w:rsidP="00633DA0">
      <w:pPr>
        <w:rPr>
          <w:rFonts w:asciiTheme="minorHAnsi" w:hAnsiTheme="minorHAnsi"/>
        </w:rPr>
      </w:pPr>
      <w:r w:rsidRPr="00BC2124">
        <w:rPr>
          <w:rFonts w:asciiTheme="minorHAnsi" w:hAnsiTheme="minorHAnsi"/>
        </w:rPr>
        <w:t>March 24, 2025</w:t>
      </w:r>
    </w:p>
    <w:p w14:paraId="19F6EA44" w14:textId="77777777" w:rsidR="001756FA" w:rsidRPr="00BC2124" w:rsidRDefault="001756FA" w:rsidP="00633DA0">
      <w:pPr>
        <w:rPr>
          <w:rFonts w:asciiTheme="minorHAnsi" w:hAnsiTheme="minorHAnsi"/>
        </w:rPr>
      </w:pPr>
    </w:p>
    <w:p w14:paraId="7C012915" w14:textId="4F89C99B" w:rsidR="00633DA0" w:rsidRPr="00BC2124" w:rsidRDefault="00633DA0" w:rsidP="00633DA0">
      <w:pPr>
        <w:rPr>
          <w:rFonts w:asciiTheme="minorHAnsi" w:hAnsiTheme="minorHAnsi"/>
        </w:rPr>
      </w:pPr>
      <w:r w:rsidRPr="00BC2124">
        <w:rPr>
          <w:rFonts w:asciiTheme="minorHAnsi" w:hAnsiTheme="minorHAnsi"/>
        </w:rPr>
        <w:t>Miramichi receives $3M from Housing Accelerator Fund (</w:t>
      </w:r>
      <w:hyperlink r:id="rId61" w:history="1">
        <w:r w:rsidRPr="00BC2124">
          <w:rPr>
            <w:rStyle w:val="Hyperlink"/>
            <w:rFonts w:asciiTheme="minorHAnsi" w:hAnsiTheme="minorHAnsi"/>
          </w:rPr>
          <w:t>Sour</w:t>
        </w:r>
        <w:r w:rsidRPr="00BC2124">
          <w:rPr>
            <w:rStyle w:val="Hyperlink"/>
            <w:rFonts w:asciiTheme="minorHAnsi" w:hAnsiTheme="minorHAnsi"/>
          </w:rPr>
          <w:t>c</w:t>
        </w:r>
        <w:r w:rsidRPr="00BC2124">
          <w:rPr>
            <w:rStyle w:val="Hyperlink"/>
            <w:rFonts w:asciiTheme="minorHAnsi" w:hAnsiTheme="minorHAnsi"/>
          </w:rPr>
          <w:t>e</w:t>
        </w:r>
      </w:hyperlink>
      <w:r w:rsidRPr="00BC2124">
        <w:rPr>
          <w:rFonts w:asciiTheme="minorHAnsi" w:hAnsiTheme="minorHAnsi"/>
        </w:rPr>
        <w:t>)</w:t>
      </w:r>
    </w:p>
    <w:p w14:paraId="2420E5DA" w14:textId="03636533" w:rsidR="00633DA0" w:rsidRPr="00BC2124" w:rsidRDefault="004C4FB6" w:rsidP="004C4FB6">
      <w:pPr>
        <w:pStyle w:val="ListParagraph"/>
        <w:numPr>
          <w:ilvl w:val="0"/>
          <w:numId w:val="9"/>
        </w:numPr>
        <w:rPr>
          <w:rFonts w:asciiTheme="minorHAnsi" w:hAnsiTheme="minorHAnsi"/>
        </w:rPr>
      </w:pPr>
      <w:r w:rsidRPr="00BC2124">
        <w:rPr>
          <w:rFonts w:asciiTheme="minorHAnsi" w:hAnsiTheme="minorHAnsi"/>
        </w:rPr>
        <w:t>Good day at work</w:t>
      </w:r>
    </w:p>
    <w:p w14:paraId="19C4B513" w14:textId="77777777" w:rsidR="004C4FB6" w:rsidRPr="00BC2124" w:rsidRDefault="004C4FB6" w:rsidP="00633DA0">
      <w:pPr>
        <w:rPr>
          <w:rFonts w:asciiTheme="minorHAnsi" w:hAnsiTheme="minorHAnsi"/>
        </w:rPr>
      </w:pPr>
    </w:p>
    <w:p w14:paraId="6CC0DBDD" w14:textId="6C76B9BD" w:rsidR="00633DA0" w:rsidRPr="00BC2124" w:rsidRDefault="00633DA0" w:rsidP="00633DA0">
      <w:pPr>
        <w:rPr>
          <w:rFonts w:asciiTheme="minorHAnsi" w:hAnsiTheme="minorHAnsi"/>
        </w:rPr>
      </w:pPr>
      <w:r w:rsidRPr="00BC2124">
        <w:rPr>
          <w:rFonts w:asciiTheme="minorHAnsi" w:hAnsiTheme="minorHAnsi"/>
        </w:rPr>
        <w:t>Ottawa, Ontario, April 2, 2026</w:t>
      </w:r>
    </w:p>
    <w:p w14:paraId="7A72C88E" w14:textId="19086D82" w:rsidR="00633DA0" w:rsidRPr="00BC2124" w:rsidRDefault="00633DA0">
      <w:pPr>
        <w:rPr>
          <w:rFonts w:asciiTheme="minorHAnsi" w:hAnsiTheme="minorHAnsi"/>
          <w:color w:val="656565"/>
          <w:sz w:val="27"/>
          <w:szCs w:val="27"/>
          <w:shd w:val="clear" w:color="auto" w:fill="FFFFFF"/>
        </w:rPr>
      </w:pPr>
      <w:r w:rsidRPr="00BC2124">
        <w:rPr>
          <w:rFonts w:asciiTheme="minorHAnsi" w:hAnsiTheme="minorHAnsi"/>
        </w:rPr>
        <w:t>“</w:t>
      </w:r>
      <w:r w:rsidRPr="00BC2124">
        <w:rPr>
          <w:rStyle w:val="Strong"/>
          <w:rFonts w:asciiTheme="minorHAnsi" w:hAnsiTheme="minorHAnsi"/>
          <w:color w:val="656565"/>
          <w:sz w:val="27"/>
          <w:szCs w:val="27"/>
          <w:shd w:val="clear" w:color="auto" w:fill="FFFFFF"/>
        </w:rPr>
        <w:t>Miramichi, NB:</w:t>
      </w:r>
      <w:r w:rsidRPr="00BC2124">
        <w:rPr>
          <w:rFonts w:asciiTheme="minorHAnsi" w:hAnsiTheme="minorHAnsi"/>
          <w:color w:val="656565"/>
          <w:sz w:val="27"/>
          <w:szCs w:val="27"/>
          <w:shd w:val="clear" w:color="auto" w:fill="FFFFFF"/>
        </w:rPr>
        <w:t xml:space="preserve"> Miramichi signed its HAF agreement with the federal government in February 2025. As part of the annual review process, Miramichi has been found to be non-compliant with a mandatory requirement of the program's second funding round resulting in the termination of its agreement.” </w:t>
      </w:r>
      <w:r>
        <w:fldChar w:fldCharType="begin"/>
      </w:r>
      <w:r>
        <w:instrText>HYPERLINK "https://www.cmhc-schl.gc.ca/media-newsroom/news-releases/2026/update-housing-accelerator-fund-agreements-charlottetown-markham-miramichi"</w:instrText>
      </w:r>
      <w:r>
        <w:fldChar w:fldCharType="separate"/>
      </w:r>
      <w:r w:rsidRPr="00BC2124">
        <w:rPr>
          <w:rStyle w:val="Hyperlink"/>
          <w:rFonts w:asciiTheme="minorHAnsi" w:hAnsiTheme="minorHAnsi"/>
          <w:sz w:val="27"/>
          <w:szCs w:val="27"/>
          <w:shd w:val="clear" w:color="auto" w:fill="FFFFFF"/>
        </w:rPr>
        <w:t>Source</w:t>
      </w:r>
      <w:r>
        <w:fldChar w:fldCharType="end"/>
      </w:r>
      <w:r w:rsidRPr="00BC2124">
        <w:rPr>
          <w:rFonts w:asciiTheme="minorHAnsi" w:hAnsiTheme="minorHAnsi"/>
          <w:color w:val="656565"/>
          <w:sz w:val="27"/>
          <w:szCs w:val="27"/>
          <w:shd w:val="clear" w:color="auto" w:fill="FFFFFF"/>
        </w:rPr>
        <w:t>.</w:t>
      </w:r>
    </w:p>
    <w:p w14:paraId="5E7712AA" w14:textId="4CAEC183" w:rsidR="004C4FB6" w:rsidRPr="00BC2124" w:rsidRDefault="004C4FB6" w:rsidP="004C4FB6">
      <w:pPr>
        <w:pStyle w:val="ListParagraph"/>
        <w:numPr>
          <w:ilvl w:val="0"/>
          <w:numId w:val="9"/>
        </w:numPr>
        <w:rPr>
          <w:rFonts w:asciiTheme="minorHAnsi" w:hAnsiTheme="minorHAnsi"/>
        </w:rPr>
      </w:pPr>
      <w:r w:rsidRPr="00BC2124">
        <w:rPr>
          <w:rFonts w:asciiTheme="minorHAnsi" w:hAnsiTheme="minorHAnsi"/>
        </w:rPr>
        <w:t>Bad day at work</w:t>
      </w:r>
    </w:p>
    <w:p w14:paraId="18D92BEE" w14:textId="77777777" w:rsidR="004C4FB6" w:rsidRPr="00BC2124" w:rsidRDefault="004C4FB6">
      <w:pPr>
        <w:rPr>
          <w:rFonts w:asciiTheme="minorHAnsi" w:hAnsiTheme="minorHAnsi"/>
        </w:rPr>
      </w:pPr>
    </w:p>
    <w:p w14:paraId="0A376ECF" w14:textId="77777777" w:rsidR="00BD602A" w:rsidRPr="00BC2124" w:rsidRDefault="00BD602A">
      <w:pPr>
        <w:rPr>
          <w:rFonts w:asciiTheme="minorHAnsi" w:eastAsiaTheme="majorEastAsia" w:hAnsiTheme="minorHAnsi" w:cstheme="majorBidi"/>
          <w:color w:val="808080" w:themeColor="background1" w:themeShade="80"/>
          <w:sz w:val="26"/>
          <w:szCs w:val="26"/>
        </w:rPr>
      </w:pPr>
      <w:r w:rsidRPr="00BC2124">
        <w:rPr>
          <w:rFonts w:asciiTheme="minorHAnsi" w:hAnsiTheme="minorHAnsi"/>
        </w:rPr>
        <w:br w:type="page"/>
      </w:r>
    </w:p>
    <w:p w14:paraId="2C34F6D2" w14:textId="4C57DDBA" w:rsidR="00370546" w:rsidRPr="00BC2124" w:rsidRDefault="008658B7" w:rsidP="00EA2854">
      <w:pPr>
        <w:pStyle w:val="Heading2"/>
        <w:rPr>
          <w:rFonts w:asciiTheme="minorHAnsi" w:hAnsiTheme="minorHAnsi"/>
        </w:rPr>
      </w:pPr>
      <w:bookmarkStart w:id="4" w:name="_Toc227674656"/>
      <w:r w:rsidRPr="00BC2124">
        <w:rPr>
          <w:rFonts w:asciiTheme="minorHAnsi" w:hAnsiTheme="minorHAnsi"/>
        </w:rPr>
        <w:lastRenderedPageBreak/>
        <w:t>STEP</w:t>
      </w:r>
      <w:r w:rsidR="0013008B" w:rsidRPr="00BC2124">
        <w:rPr>
          <w:rFonts w:asciiTheme="minorHAnsi" w:hAnsiTheme="minorHAnsi"/>
        </w:rPr>
        <w:t xml:space="preserve"> </w:t>
      </w:r>
      <w:r w:rsidR="009E2C1B">
        <w:rPr>
          <w:rFonts w:asciiTheme="minorHAnsi" w:hAnsiTheme="minorHAnsi"/>
        </w:rPr>
        <w:t xml:space="preserve">4 </w:t>
      </w:r>
      <w:r w:rsidR="0013008B" w:rsidRPr="00BC2124">
        <w:rPr>
          <w:rFonts w:asciiTheme="minorHAnsi" w:hAnsiTheme="minorHAnsi"/>
        </w:rPr>
        <w:t>| ENVIRONMENTAL SCAN</w:t>
      </w:r>
      <w:bookmarkEnd w:id="4"/>
    </w:p>
    <w:p w14:paraId="40DE32E4" w14:textId="0CB4C8F4" w:rsidR="00EA2854" w:rsidRPr="00BC2124" w:rsidRDefault="008658B7">
      <w:pPr>
        <w:rPr>
          <w:rFonts w:asciiTheme="minorHAnsi" w:hAnsiTheme="minorHAnsi"/>
        </w:rPr>
      </w:pPr>
      <w:r w:rsidRPr="00BC2124">
        <w:rPr>
          <w:rFonts w:asciiTheme="minorHAnsi" w:hAnsiTheme="minorHAnsi"/>
        </w:rPr>
        <w:br/>
      </w:r>
      <w:r w:rsidR="00EA2854" w:rsidRPr="00BC2124">
        <w:rPr>
          <w:rFonts w:asciiTheme="minorHAnsi" w:hAnsiTheme="minorHAnsi"/>
        </w:rPr>
        <w:t>This step is high level.</w:t>
      </w:r>
    </w:p>
    <w:p w14:paraId="787F4BD9" w14:textId="77777777" w:rsidR="00EA2854" w:rsidRPr="00BC2124" w:rsidRDefault="00EA2854">
      <w:pPr>
        <w:rPr>
          <w:rFonts w:asciiTheme="minorHAnsi" w:hAnsiTheme="minorHAnsi"/>
        </w:rPr>
      </w:pPr>
    </w:p>
    <w:p w14:paraId="16E44B8B" w14:textId="1D402528" w:rsidR="00074557" w:rsidRPr="00BC2124" w:rsidRDefault="00074557">
      <w:pPr>
        <w:rPr>
          <w:rFonts w:asciiTheme="minorHAnsi" w:hAnsiTheme="minorHAnsi"/>
          <w:sz w:val="32"/>
          <w:szCs w:val="32"/>
        </w:rPr>
      </w:pPr>
      <w:r w:rsidRPr="00BC2124">
        <w:rPr>
          <w:rFonts w:asciiTheme="minorHAnsi" w:hAnsiTheme="minorHAnsi"/>
          <w:sz w:val="32"/>
          <w:szCs w:val="32"/>
        </w:rPr>
        <w:t>“Like it or not, the feds or province won the election, it’s “their” money to distribute as they see fit.”</w:t>
      </w:r>
    </w:p>
    <w:p w14:paraId="0FC92635" w14:textId="77777777" w:rsidR="00074557" w:rsidRPr="00BC2124" w:rsidRDefault="00074557">
      <w:pPr>
        <w:rPr>
          <w:rFonts w:asciiTheme="minorHAnsi" w:hAnsiTheme="minorHAnsi"/>
        </w:rPr>
      </w:pPr>
    </w:p>
    <w:p w14:paraId="76246FD9" w14:textId="74BD618B" w:rsidR="000348B3" w:rsidRPr="00BC2124" w:rsidRDefault="00BD602A">
      <w:pPr>
        <w:rPr>
          <w:rFonts w:asciiTheme="minorHAnsi" w:hAnsiTheme="minorHAnsi"/>
        </w:rPr>
      </w:pPr>
      <w:r w:rsidRPr="00BC2124">
        <w:rPr>
          <w:rFonts w:asciiTheme="minorHAnsi" w:hAnsiTheme="minorHAnsi"/>
        </w:rPr>
        <w:t xml:space="preserve">It’s not about me; </w:t>
      </w:r>
      <w:r w:rsidRPr="00BC2124">
        <w:rPr>
          <w:rFonts w:asciiTheme="minorHAnsi" w:hAnsiTheme="minorHAnsi"/>
          <w:b/>
          <w:bCs/>
        </w:rPr>
        <w:t>it’s about the grant-agency’s need.</w:t>
      </w:r>
    </w:p>
    <w:p w14:paraId="5E016DFF" w14:textId="77777777" w:rsidR="0013008B" w:rsidRPr="00BC2124" w:rsidRDefault="0013008B">
      <w:pPr>
        <w:rPr>
          <w:rFonts w:asciiTheme="minorHAnsi" w:hAnsiTheme="minorHAnsi"/>
        </w:rPr>
      </w:pPr>
    </w:p>
    <w:p w14:paraId="0E8B8B4C" w14:textId="36E1B54D" w:rsidR="008658B7" w:rsidRPr="00BC2124" w:rsidRDefault="000348B3">
      <w:pPr>
        <w:rPr>
          <w:rFonts w:asciiTheme="minorHAnsi" w:hAnsiTheme="minorHAnsi"/>
        </w:rPr>
      </w:pPr>
      <w:r w:rsidRPr="00BC2124">
        <w:rPr>
          <w:rFonts w:asciiTheme="minorHAnsi" w:hAnsiTheme="minorHAnsi"/>
        </w:rPr>
        <w:t>READ THE NEWS</w:t>
      </w:r>
    </w:p>
    <w:p w14:paraId="53323D78" w14:textId="62783890" w:rsidR="000348B3" w:rsidRPr="00BC2124" w:rsidRDefault="000348B3" w:rsidP="000348B3">
      <w:pPr>
        <w:pStyle w:val="ListParagraph"/>
        <w:numPr>
          <w:ilvl w:val="0"/>
          <w:numId w:val="7"/>
        </w:numPr>
        <w:rPr>
          <w:rFonts w:asciiTheme="minorHAnsi" w:hAnsiTheme="minorHAnsi"/>
        </w:rPr>
      </w:pPr>
      <w:r w:rsidRPr="00BC2124">
        <w:rPr>
          <w:rFonts w:asciiTheme="minorHAnsi" w:hAnsiTheme="minorHAnsi"/>
        </w:rPr>
        <w:t>What is giving the minister a headache?</w:t>
      </w:r>
    </w:p>
    <w:p w14:paraId="6DBE4B2A" w14:textId="2D39C13C" w:rsidR="000348B3" w:rsidRPr="00BC2124" w:rsidRDefault="000348B3" w:rsidP="000348B3">
      <w:pPr>
        <w:pStyle w:val="ListParagraph"/>
        <w:numPr>
          <w:ilvl w:val="0"/>
          <w:numId w:val="7"/>
        </w:numPr>
        <w:rPr>
          <w:rFonts w:asciiTheme="minorHAnsi" w:hAnsiTheme="minorHAnsi"/>
        </w:rPr>
      </w:pPr>
      <w:r w:rsidRPr="00BC2124">
        <w:rPr>
          <w:rFonts w:asciiTheme="minorHAnsi" w:hAnsiTheme="minorHAnsi"/>
        </w:rPr>
        <w:t>How can I delight the minister?</w:t>
      </w:r>
    </w:p>
    <w:p w14:paraId="51DD0507" w14:textId="67D6435A" w:rsidR="000348B3" w:rsidRPr="00BC2124" w:rsidRDefault="000348B3" w:rsidP="000348B3">
      <w:pPr>
        <w:pStyle w:val="ListParagraph"/>
        <w:numPr>
          <w:ilvl w:val="0"/>
          <w:numId w:val="7"/>
        </w:numPr>
        <w:rPr>
          <w:rFonts w:asciiTheme="minorHAnsi" w:hAnsiTheme="minorHAnsi"/>
        </w:rPr>
      </w:pPr>
      <w:r w:rsidRPr="00BC2124">
        <w:rPr>
          <w:rFonts w:asciiTheme="minorHAnsi" w:hAnsiTheme="minorHAnsi"/>
        </w:rPr>
        <w:t>Who is Carney’s minister for Alberta? Eleanor Olszewski </w:t>
      </w:r>
    </w:p>
    <w:p w14:paraId="54A485E4" w14:textId="77777777" w:rsidR="00A83427" w:rsidRPr="00BC2124" w:rsidRDefault="00A83427">
      <w:pPr>
        <w:rPr>
          <w:rFonts w:asciiTheme="minorHAnsi" w:hAnsiTheme="minorHAnsi"/>
        </w:rPr>
      </w:pPr>
    </w:p>
    <w:p w14:paraId="1D0DA8D6" w14:textId="3012E8B8" w:rsidR="00A83427" w:rsidRPr="00BC2124" w:rsidRDefault="00A83427">
      <w:pPr>
        <w:rPr>
          <w:rFonts w:asciiTheme="minorHAnsi" w:hAnsiTheme="minorHAnsi"/>
        </w:rPr>
      </w:pPr>
      <w:r w:rsidRPr="00BC2124">
        <w:rPr>
          <w:rFonts w:asciiTheme="minorHAnsi" w:hAnsiTheme="minorHAnsi"/>
        </w:rPr>
        <w:t>What’s going on?</w:t>
      </w:r>
    </w:p>
    <w:p w14:paraId="5DE5FEE0" w14:textId="77777777" w:rsidR="000348B3" w:rsidRPr="00BC2124" w:rsidRDefault="00A83427" w:rsidP="000348B3">
      <w:pPr>
        <w:pStyle w:val="ListParagraph"/>
        <w:numPr>
          <w:ilvl w:val="0"/>
          <w:numId w:val="6"/>
        </w:numPr>
        <w:rPr>
          <w:rFonts w:asciiTheme="minorHAnsi" w:hAnsiTheme="minorHAnsi"/>
        </w:rPr>
      </w:pPr>
      <w:r w:rsidRPr="00BC2124">
        <w:rPr>
          <w:rFonts w:asciiTheme="minorHAnsi" w:hAnsiTheme="minorHAnsi"/>
        </w:rPr>
        <w:t>Who’s winning and losing and why.</w:t>
      </w:r>
    </w:p>
    <w:p w14:paraId="1FE1371A" w14:textId="77777777" w:rsidR="000348B3" w:rsidRPr="00BC2124" w:rsidRDefault="000348B3" w:rsidP="000348B3">
      <w:pPr>
        <w:pStyle w:val="ListParagraph"/>
        <w:numPr>
          <w:ilvl w:val="0"/>
          <w:numId w:val="6"/>
        </w:numPr>
        <w:rPr>
          <w:rFonts w:asciiTheme="minorHAnsi" w:hAnsiTheme="minorHAnsi"/>
        </w:rPr>
      </w:pPr>
      <w:hyperlink r:id="rId62" w:history="1">
        <w:r w:rsidRPr="00BC2124">
          <w:rPr>
            <w:rStyle w:val="Hyperlink"/>
            <w:rFonts w:asciiTheme="minorHAnsi" w:hAnsiTheme="minorHAnsi"/>
          </w:rPr>
          <w:t>https://www.cbc.ca/</w:t>
        </w:r>
        <w:r w:rsidRPr="00BC2124">
          <w:rPr>
            <w:rStyle w:val="Hyperlink"/>
            <w:rFonts w:asciiTheme="minorHAnsi" w:hAnsiTheme="minorHAnsi"/>
          </w:rPr>
          <w:t>n</w:t>
        </w:r>
        <w:r w:rsidRPr="00BC2124">
          <w:rPr>
            <w:rStyle w:val="Hyperlink"/>
            <w:rFonts w:asciiTheme="minorHAnsi" w:hAnsiTheme="minorHAnsi"/>
          </w:rPr>
          <w:t>ews/canada/edmonton/red-deer-alberta-housing-accelerator-fund-nixon-9.7152744</w:t>
        </w:r>
      </w:hyperlink>
    </w:p>
    <w:p w14:paraId="6918A6CA" w14:textId="7D8295DB" w:rsidR="00A20D08" w:rsidRPr="00BC2124" w:rsidRDefault="000348B3" w:rsidP="000348B3">
      <w:pPr>
        <w:pStyle w:val="ListParagraph"/>
        <w:numPr>
          <w:ilvl w:val="0"/>
          <w:numId w:val="6"/>
        </w:numPr>
        <w:rPr>
          <w:rFonts w:asciiTheme="minorHAnsi" w:hAnsiTheme="minorHAnsi"/>
        </w:rPr>
      </w:pPr>
      <w:hyperlink r:id="rId63" w:history="1">
        <w:r w:rsidRPr="00BC2124">
          <w:rPr>
            <w:rStyle w:val="Hyperlink"/>
            <w:rFonts w:asciiTheme="minorHAnsi" w:hAnsiTheme="minorHAnsi"/>
          </w:rPr>
          <w:t>https://www.cbc.ca/news/canada/toronto/federal-housing-minister-gregor-robertson-toronto-m</w:t>
        </w:r>
        <w:r w:rsidRPr="00BC2124">
          <w:rPr>
            <w:rStyle w:val="Hyperlink"/>
            <w:rFonts w:asciiTheme="minorHAnsi" w:hAnsiTheme="minorHAnsi"/>
          </w:rPr>
          <w:t>a</w:t>
        </w:r>
        <w:r w:rsidRPr="00BC2124">
          <w:rPr>
            <w:rStyle w:val="Hyperlink"/>
            <w:rFonts w:asciiTheme="minorHAnsi" w:hAnsiTheme="minorHAnsi"/>
          </w:rPr>
          <w:t>yor-olivia-chow-housing-fund-cut-9.7054038</w:t>
        </w:r>
      </w:hyperlink>
    </w:p>
    <w:p w14:paraId="797C356F" w14:textId="77777777" w:rsidR="00A20D08" w:rsidRPr="00BC2124" w:rsidRDefault="00A20D08">
      <w:pPr>
        <w:rPr>
          <w:rFonts w:asciiTheme="minorHAnsi" w:hAnsiTheme="minorHAnsi"/>
        </w:rPr>
      </w:pPr>
    </w:p>
    <w:p w14:paraId="291A7F99" w14:textId="7FDE357F" w:rsidR="0036677D" w:rsidRPr="00BC2124" w:rsidRDefault="0036677D">
      <w:pPr>
        <w:rPr>
          <w:rFonts w:asciiTheme="minorHAnsi" w:hAnsiTheme="minorHAnsi"/>
          <w:sz w:val="32"/>
          <w:szCs w:val="32"/>
        </w:rPr>
      </w:pPr>
      <w:r w:rsidRPr="00BC2124">
        <w:rPr>
          <w:rFonts w:asciiTheme="minorHAnsi" w:hAnsiTheme="minorHAnsi"/>
          <w:sz w:val="32"/>
          <w:szCs w:val="32"/>
        </w:rPr>
        <w:t>“It’s not personal. It's not a political decision. I'm motivated by the desire to build as many homes as I possibly can with the resources that are at my disposal. And that's why you will see some cities funded and others that will be unsuccessful.”</w:t>
      </w:r>
    </w:p>
    <w:p w14:paraId="30B6E72A" w14:textId="77777777" w:rsidR="00A20D08" w:rsidRPr="00BC2124" w:rsidRDefault="00A20D08">
      <w:pPr>
        <w:rPr>
          <w:rFonts w:asciiTheme="minorHAnsi" w:hAnsiTheme="minorHAnsi"/>
          <w:sz w:val="32"/>
          <w:szCs w:val="32"/>
        </w:rPr>
      </w:pPr>
    </w:p>
    <w:p w14:paraId="5B45B947" w14:textId="73ECED41" w:rsidR="0036677D" w:rsidRPr="00BC2124" w:rsidRDefault="00A20D08">
      <w:pPr>
        <w:rPr>
          <w:rFonts w:asciiTheme="minorHAnsi" w:hAnsiTheme="minorHAnsi" w:cs="Segoe UI"/>
          <w:color w:val="4F4F4F"/>
          <w:shd w:val="clear" w:color="auto" w:fill="FFFFFF"/>
        </w:rPr>
      </w:pPr>
      <w:r w:rsidRPr="00BC2124">
        <w:rPr>
          <w:rFonts w:asciiTheme="minorHAnsi" w:hAnsiTheme="minorHAnsi" w:cs="Segoe UI"/>
          <w:color w:val="4F4F4F"/>
          <w:shd w:val="clear" w:color="auto" w:fill="FFFFFF"/>
        </w:rPr>
        <w:t>February 01, 2024</w:t>
      </w:r>
    </w:p>
    <w:p w14:paraId="12FDB909" w14:textId="7D57274A" w:rsidR="00A20D08" w:rsidRPr="00BC2124" w:rsidRDefault="00A20D08">
      <w:pPr>
        <w:rPr>
          <w:rFonts w:asciiTheme="minorHAnsi" w:hAnsiTheme="minorHAnsi"/>
          <w:color w:val="26292B"/>
          <w:sz w:val="28"/>
          <w:szCs w:val="32"/>
          <w:shd w:val="clear" w:color="auto" w:fill="FFFFFF"/>
        </w:rPr>
      </w:pPr>
      <w:r w:rsidRPr="00BC2124">
        <w:rPr>
          <w:rFonts w:asciiTheme="minorHAnsi" w:hAnsiTheme="minorHAnsi"/>
          <w:color w:val="26292B"/>
          <w:sz w:val="28"/>
          <w:szCs w:val="32"/>
          <w:shd w:val="clear" w:color="auto" w:fill="FFFFFF"/>
        </w:rPr>
        <w:t>Housing Minister Sean Fraser</w:t>
      </w:r>
    </w:p>
    <w:p w14:paraId="28F2D612" w14:textId="77777777" w:rsidR="004C4FB6" w:rsidRPr="00BC2124" w:rsidRDefault="004C4FB6">
      <w:pPr>
        <w:rPr>
          <w:rFonts w:asciiTheme="minorHAnsi" w:hAnsiTheme="minorHAnsi"/>
          <w:color w:val="26292B"/>
          <w:sz w:val="28"/>
          <w:szCs w:val="32"/>
          <w:shd w:val="clear" w:color="auto" w:fill="FFFFFF"/>
        </w:rPr>
      </w:pPr>
    </w:p>
    <w:p w14:paraId="5542DEA8" w14:textId="710E8E76" w:rsidR="004C4FB6" w:rsidRPr="00BC2124" w:rsidRDefault="004C4FB6" w:rsidP="004C4FB6">
      <w:pPr>
        <w:pStyle w:val="ListParagraph"/>
        <w:numPr>
          <w:ilvl w:val="0"/>
          <w:numId w:val="10"/>
        </w:numPr>
        <w:rPr>
          <w:rFonts w:asciiTheme="minorHAnsi" w:hAnsiTheme="minorHAnsi"/>
          <w:sz w:val="32"/>
          <w:szCs w:val="32"/>
        </w:rPr>
      </w:pPr>
      <w:r w:rsidRPr="00BC2124">
        <w:rPr>
          <w:rFonts w:asciiTheme="minorHAnsi" w:hAnsiTheme="minorHAnsi"/>
          <w:sz w:val="32"/>
          <w:szCs w:val="32"/>
        </w:rPr>
        <w:t>Bingo. My criteria.</w:t>
      </w:r>
    </w:p>
    <w:p w14:paraId="372A06AE" w14:textId="77777777" w:rsidR="0013008B" w:rsidRPr="00BC2124" w:rsidRDefault="0013008B" w:rsidP="0013008B">
      <w:pPr>
        <w:rPr>
          <w:rFonts w:asciiTheme="minorHAnsi" w:hAnsiTheme="minorHAnsi"/>
          <w:sz w:val="19"/>
          <w:szCs w:val="19"/>
        </w:rPr>
      </w:pPr>
    </w:p>
    <w:p w14:paraId="63424BC7" w14:textId="77777777" w:rsidR="004C4FB6" w:rsidRPr="00BC2124" w:rsidRDefault="004C4FB6">
      <w:pPr>
        <w:rPr>
          <w:rFonts w:asciiTheme="minorHAnsi" w:hAnsiTheme="minorHAnsi"/>
        </w:rPr>
      </w:pPr>
      <w:r w:rsidRPr="00BC2124">
        <w:rPr>
          <w:rFonts w:asciiTheme="minorHAnsi" w:hAnsiTheme="minorHAnsi"/>
        </w:rPr>
        <w:br w:type="page"/>
      </w:r>
    </w:p>
    <w:p w14:paraId="6DA9FC31" w14:textId="18BD89EA" w:rsidR="00672220" w:rsidRPr="00BC2124" w:rsidRDefault="004C4FB6" w:rsidP="0013008B">
      <w:pPr>
        <w:rPr>
          <w:rFonts w:asciiTheme="minorHAnsi" w:hAnsiTheme="minorHAnsi"/>
        </w:rPr>
      </w:pPr>
      <w:r w:rsidRPr="00BC2124">
        <w:rPr>
          <w:rFonts w:asciiTheme="minorHAnsi" w:hAnsiTheme="minorHAnsi"/>
        </w:rPr>
        <w:lastRenderedPageBreak/>
        <w:t xml:space="preserve">The tool </w:t>
      </w:r>
      <w:r w:rsidR="00672220" w:rsidRPr="00BC2124">
        <w:rPr>
          <w:rFonts w:asciiTheme="minorHAnsi" w:hAnsiTheme="minorHAnsi"/>
        </w:rPr>
        <w:t xml:space="preserve">I would </w:t>
      </w:r>
      <w:r w:rsidRPr="00BC2124">
        <w:rPr>
          <w:rFonts w:asciiTheme="minorHAnsi" w:hAnsiTheme="minorHAnsi"/>
        </w:rPr>
        <w:t>use is a</w:t>
      </w:r>
      <w:r w:rsidR="00672220" w:rsidRPr="00BC2124">
        <w:rPr>
          <w:rFonts w:asciiTheme="minorHAnsi" w:hAnsiTheme="minorHAnsi"/>
        </w:rPr>
        <w:t xml:space="preserve"> SWOT analysis: </w:t>
      </w:r>
    </w:p>
    <w:p w14:paraId="0DA9D504" w14:textId="77777777" w:rsidR="00672220" w:rsidRPr="00BC2124" w:rsidRDefault="00672220" w:rsidP="0013008B">
      <w:pPr>
        <w:rPr>
          <w:rFonts w:asciiTheme="minorHAnsi" w:hAnsiTheme="minorHAnsi"/>
        </w:rPr>
      </w:pPr>
    </w:p>
    <w:p w14:paraId="624F1B80" w14:textId="64D4CD71" w:rsidR="0013008B" w:rsidRPr="00BC2124" w:rsidRDefault="0013008B" w:rsidP="0013008B">
      <w:pPr>
        <w:rPr>
          <w:rFonts w:asciiTheme="minorHAnsi" w:hAnsiTheme="minorHAnsi"/>
        </w:rPr>
      </w:pPr>
      <w:r w:rsidRPr="00BC2124">
        <w:rPr>
          <w:rFonts w:asciiTheme="minorHAnsi" w:hAnsiTheme="minorHAnsi"/>
        </w:rPr>
        <w:t xml:space="preserve">Strengths </w:t>
      </w:r>
      <w:r w:rsidR="004C4FB6" w:rsidRPr="00BC2124">
        <w:rPr>
          <w:rFonts w:asciiTheme="minorHAnsi" w:hAnsiTheme="minorHAnsi"/>
        </w:rPr>
        <w:t xml:space="preserve">(internal) </w:t>
      </w:r>
    </w:p>
    <w:p w14:paraId="0FDEDE16" w14:textId="77777777" w:rsidR="0013008B" w:rsidRPr="00BC2124" w:rsidRDefault="0013008B" w:rsidP="0013008B">
      <w:pPr>
        <w:pStyle w:val="ListParagraph"/>
        <w:numPr>
          <w:ilvl w:val="0"/>
          <w:numId w:val="3"/>
        </w:numPr>
        <w:rPr>
          <w:rFonts w:asciiTheme="minorHAnsi" w:hAnsiTheme="minorHAnsi"/>
        </w:rPr>
      </w:pPr>
      <w:r w:rsidRPr="00BC2124">
        <w:rPr>
          <w:rFonts w:asciiTheme="minorHAnsi" w:hAnsiTheme="minorHAnsi"/>
        </w:rPr>
        <w:t>Know our numbers</w:t>
      </w:r>
    </w:p>
    <w:p w14:paraId="79AABC9B" w14:textId="6EDF8386" w:rsidR="00A83427" w:rsidRPr="00BC2124" w:rsidRDefault="00A83427" w:rsidP="0013008B">
      <w:pPr>
        <w:pStyle w:val="ListParagraph"/>
        <w:numPr>
          <w:ilvl w:val="0"/>
          <w:numId w:val="3"/>
        </w:numPr>
        <w:rPr>
          <w:rFonts w:asciiTheme="minorHAnsi" w:hAnsiTheme="minorHAnsi"/>
        </w:rPr>
      </w:pPr>
      <w:r w:rsidRPr="00BC2124">
        <w:rPr>
          <w:rFonts w:asciiTheme="minorHAnsi" w:hAnsiTheme="minorHAnsi"/>
        </w:rPr>
        <w:t>We align with fed policy</w:t>
      </w:r>
    </w:p>
    <w:p w14:paraId="3E8DC4EF" w14:textId="2A7FE5C5" w:rsidR="001C5D8D" w:rsidRPr="00BC2124" w:rsidRDefault="001C5D8D" w:rsidP="0013008B">
      <w:pPr>
        <w:pStyle w:val="ListParagraph"/>
        <w:numPr>
          <w:ilvl w:val="0"/>
          <w:numId w:val="3"/>
        </w:numPr>
        <w:rPr>
          <w:rFonts w:asciiTheme="minorHAnsi" w:hAnsiTheme="minorHAnsi"/>
        </w:rPr>
      </w:pPr>
      <w:r w:rsidRPr="00BC2124">
        <w:rPr>
          <w:rFonts w:asciiTheme="minorHAnsi" w:hAnsiTheme="minorHAnsi"/>
        </w:rPr>
        <w:t>Local political will is clear</w:t>
      </w:r>
    </w:p>
    <w:p w14:paraId="73FAAAA3" w14:textId="77777777" w:rsidR="0013008B" w:rsidRPr="00BC2124" w:rsidRDefault="0013008B" w:rsidP="0013008B">
      <w:pPr>
        <w:pStyle w:val="ListParagraph"/>
        <w:rPr>
          <w:rFonts w:asciiTheme="minorHAnsi" w:hAnsiTheme="minorHAnsi"/>
        </w:rPr>
      </w:pPr>
    </w:p>
    <w:p w14:paraId="72711557" w14:textId="5D1A5CC4" w:rsidR="0013008B" w:rsidRPr="00BC2124" w:rsidRDefault="0013008B" w:rsidP="0013008B">
      <w:pPr>
        <w:rPr>
          <w:rFonts w:asciiTheme="minorHAnsi" w:hAnsiTheme="minorHAnsi"/>
        </w:rPr>
      </w:pPr>
      <w:r w:rsidRPr="00BC2124">
        <w:rPr>
          <w:rFonts w:asciiTheme="minorHAnsi" w:hAnsiTheme="minorHAnsi"/>
        </w:rPr>
        <w:t>Weaknesses</w:t>
      </w:r>
      <w:r w:rsidR="004C4FB6" w:rsidRPr="00BC2124">
        <w:rPr>
          <w:rFonts w:asciiTheme="minorHAnsi" w:hAnsiTheme="minorHAnsi"/>
        </w:rPr>
        <w:t xml:space="preserve"> (internal)</w:t>
      </w:r>
    </w:p>
    <w:p w14:paraId="774C9A9F" w14:textId="77777777" w:rsidR="0013008B" w:rsidRPr="00BC2124" w:rsidRDefault="0013008B" w:rsidP="0013008B">
      <w:pPr>
        <w:pStyle w:val="ListParagraph"/>
        <w:numPr>
          <w:ilvl w:val="0"/>
          <w:numId w:val="3"/>
        </w:numPr>
        <w:rPr>
          <w:rFonts w:asciiTheme="minorHAnsi" w:hAnsiTheme="minorHAnsi"/>
        </w:rPr>
      </w:pPr>
      <w:r w:rsidRPr="00BC2124">
        <w:rPr>
          <w:rFonts w:asciiTheme="minorHAnsi" w:hAnsiTheme="minorHAnsi"/>
        </w:rPr>
        <w:t>Don’t know our numbers</w:t>
      </w:r>
    </w:p>
    <w:p w14:paraId="6551F3C5" w14:textId="46E8C3ED" w:rsidR="00A83427" w:rsidRPr="00BC2124" w:rsidRDefault="00A83427" w:rsidP="0013008B">
      <w:pPr>
        <w:pStyle w:val="ListParagraph"/>
        <w:numPr>
          <w:ilvl w:val="0"/>
          <w:numId w:val="3"/>
        </w:numPr>
        <w:rPr>
          <w:rFonts w:asciiTheme="minorHAnsi" w:hAnsiTheme="minorHAnsi"/>
        </w:rPr>
      </w:pPr>
      <w:r w:rsidRPr="00BC2124">
        <w:rPr>
          <w:rFonts w:asciiTheme="minorHAnsi" w:hAnsiTheme="minorHAnsi"/>
        </w:rPr>
        <w:t>We don’t align with fed policy</w:t>
      </w:r>
    </w:p>
    <w:p w14:paraId="3F0DFE2F" w14:textId="6FC31CC1" w:rsidR="001C5D8D" w:rsidRPr="00BC2124" w:rsidRDefault="001C5D8D" w:rsidP="001C5D8D">
      <w:pPr>
        <w:pStyle w:val="ListParagraph"/>
        <w:numPr>
          <w:ilvl w:val="0"/>
          <w:numId w:val="3"/>
        </w:numPr>
        <w:rPr>
          <w:rFonts w:asciiTheme="minorHAnsi" w:hAnsiTheme="minorHAnsi"/>
        </w:rPr>
      </w:pPr>
      <w:r w:rsidRPr="00BC2124">
        <w:rPr>
          <w:rFonts w:asciiTheme="minorHAnsi" w:hAnsiTheme="minorHAnsi"/>
        </w:rPr>
        <w:t>Local political will is unclear</w:t>
      </w:r>
    </w:p>
    <w:p w14:paraId="50D4B4E1" w14:textId="77777777" w:rsidR="0013008B" w:rsidRPr="00BC2124" w:rsidRDefault="0013008B" w:rsidP="0013008B">
      <w:pPr>
        <w:pStyle w:val="ListParagraph"/>
        <w:rPr>
          <w:rFonts w:asciiTheme="minorHAnsi" w:hAnsiTheme="minorHAnsi"/>
        </w:rPr>
      </w:pPr>
    </w:p>
    <w:p w14:paraId="0B2C03F8" w14:textId="3976D88E" w:rsidR="0013008B" w:rsidRPr="00BC2124" w:rsidRDefault="0013008B" w:rsidP="0013008B">
      <w:pPr>
        <w:rPr>
          <w:rFonts w:asciiTheme="minorHAnsi" w:hAnsiTheme="minorHAnsi"/>
        </w:rPr>
      </w:pPr>
      <w:r w:rsidRPr="00BC2124">
        <w:rPr>
          <w:rFonts w:asciiTheme="minorHAnsi" w:hAnsiTheme="minorHAnsi"/>
        </w:rPr>
        <w:t>Opportunities</w:t>
      </w:r>
      <w:r w:rsidR="004C4FB6" w:rsidRPr="00BC2124">
        <w:rPr>
          <w:rFonts w:asciiTheme="minorHAnsi" w:hAnsiTheme="minorHAnsi"/>
        </w:rPr>
        <w:t xml:space="preserve"> (external)</w:t>
      </w:r>
    </w:p>
    <w:p w14:paraId="32A0E79C" w14:textId="77777777" w:rsidR="0013008B" w:rsidRPr="00BC2124" w:rsidRDefault="0013008B" w:rsidP="0013008B">
      <w:pPr>
        <w:pStyle w:val="ListParagraph"/>
        <w:numPr>
          <w:ilvl w:val="0"/>
          <w:numId w:val="2"/>
        </w:numPr>
        <w:rPr>
          <w:rFonts w:asciiTheme="minorHAnsi" w:hAnsiTheme="minorHAnsi"/>
        </w:rPr>
      </w:pPr>
      <w:r w:rsidRPr="00BC2124">
        <w:rPr>
          <w:rFonts w:asciiTheme="minorHAnsi" w:hAnsiTheme="minorHAnsi"/>
        </w:rPr>
        <w:t>Innovative ideas</w:t>
      </w:r>
    </w:p>
    <w:p w14:paraId="61E20D15" w14:textId="44C68A0C" w:rsidR="0013008B" w:rsidRPr="00BC2124" w:rsidRDefault="0013008B" w:rsidP="0013008B">
      <w:pPr>
        <w:rPr>
          <w:rFonts w:asciiTheme="minorHAnsi" w:hAnsiTheme="minorHAnsi"/>
        </w:rPr>
      </w:pPr>
      <w:r w:rsidRPr="00BC2124">
        <w:rPr>
          <w:rFonts w:asciiTheme="minorHAnsi" w:hAnsiTheme="minorHAnsi"/>
        </w:rPr>
        <w:br/>
        <w:t>Threats</w:t>
      </w:r>
      <w:r w:rsidR="004C4FB6" w:rsidRPr="00BC2124">
        <w:rPr>
          <w:rFonts w:asciiTheme="minorHAnsi" w:hAnsiTheme="minorHAnsi"/>
        </w:rPr>
        <w:t xml:space="preserve"> (external)</w:t>
      </w:r>
    </w:p>
    <w:p w14:paraId="381CCE6C" w14:textId="77777777" w:rsidR="0013008B" w:rsidRPr="00BC2124" w:rsidRDefault="0013008B" w:rsidP="00672220">
      <w:pPr>
        <w:pStyle w:val="ListParagraph"/>
        <w:numPr>
          <w:ilvl w:val="0"/>
          <w:numId w:val="2"/>
        </w:numPr>
        <w:rPr>
          <w:rFonts w:asciiTheme="minorHAnsi" w:hAnsiTheme="minorHAnsi"/>
        </w:rPr>
      </w:pPr>
      <w:hyperlink r:id="rId64" w:history="1">
        <w:r w:rsidRPr="00BC2124">
          <w:rPr>
            <w:rStyle w:val="Hyperlink"/>
            <w:rFonts w:asciiTheme="minorHAnsi" w:hAnsiTheme="minorHAnsi"/>
          </w:rPr>
          <w:t>Update on the Housing Accelerator Fund Agreements for Red Deer, Toronto, Vaughan</w:t>
        </w:r>
      </w:hyperlink>
    </w:p>
    <w:p w14:paraId="14F05ED5" w14:textId="532A187B" w:rsidR="0013008B" w:rsidRPr="00BC2124" w:rsidRDefault="0013008B">
      <w:pPr>
        <w:rPr>
          <w:rFonts w:asciiTheme="minorHAnsi" w:hAnsiTheme="minorHAnsi"/>
        </w:rPr>
      </w:pPr>
    </w:p>
    <w:p w14:paraId="713DA30A" w14:textId="77777777" w:rsidR="00DD5615" w:rsidRPr="00BC2124" w:rsidRDefault="00320EFD">
      <w:pPr>
        <w:rPr>
          <w:rFonts w:asciiTheme="minorHAnsi" w:hAnsiTheme="minorHAnsi"/>
        </w:rPr>
      </w:pPr>
      <w:r w:rsidRPr="00BC2124">
        <w:rPr>
          <w:rFonts w:asciiTheme="minorHAnsi" w:hAnsiTheme="minorHAnsi"/>
        </w:rPr>
        <w:t xml:space="preserve">What this step looks like: </w:t>
      </w:r>
    </w:p>
    <w:p w14:paraId="1B60A003" w14:textId="77777777" w:rsidR="00DD5615" w:rsidRPr="00BC2124" w:rsidRDefault="00DD5615">
      <w:pPr>
        <w:rPr>
          <w:rFonts w:asciiTheme="minorHAnsi" w:hAnsiTheme="minorHAnsi"/>
        </w:rPr>
      </w:pPr>
    </w:p>
    <w:p w14:paraId="1A8A77D2" w14:textId="31ADE572" w:rsidR="00DD5615" w:rsidRPr="00BC2124" w:rsidRDefault="00DD5615">
      <w:pPr>
        <w:rPr>
          <w:rFonts w:asciiTheme="minorHAnsi" w:hAnsiTheme="minorHAnsi"/>
          <w:b/>
          <w:bCs/>
        </w:rPr>
      </w:pPr>
      <w:r w:rsidRPr="00BC2124">
        <w:rPr>
          <w:rFonts w:asciiTheme="minorHAnsi" w:hAnsiTheme="minorHAnsi"/>
        </w:rPr>
        <w:t xml:space="preserve">Do I actually deserve to win? </w:t>
      </w:r>
      <w:r w:rsidRPr="00BC2124">
        <w:rPr>
          <w:rFonts w:asciiTheme="minorHAnsi" w:hAnsiTheme="minorHAnsi"/>
          <w:b/>
          <w:bCs/>
        </w:rPr>
        <w:t xml:space="preserve">Is my situation worse than other communities? </w:t>
      </w:r>
    </w:p>
    <w:p w14:paraId="63ED8A92" w14:textId="77777777" w:rsidR="00DD5615" w:rsidRPr="00BC2124" w:rsidRDefault="00DD5615">
      <w:pPr>
        <w:rPr>
          <w:rFonts w:asciiTheme="minorHAnsi" w:hAnsiTheme="minorHAnsi"/>
        </w:rPr>
      </w:pPr>
    </w:p>
    <w:p w14:paraId="0A891C23" w14:textId="77777777" w:rsidR="004C4FB6" w:rsidRPr="00BC2124" w:rsidRDefault="004C4FB6" w:rsidP="004C4FB6">
      <w:pPr>
        <w:rPr>
          <w:rFonts w:asciiTheme="minorHAnsi" w:hAnsiTheme="minorHAnsi"/>
        </w:rPr>
      </w:pPr>
      <w:r w:rsidRPr="00BC2124">
        <w:rPr>
          <w:rFonts w:asciiTheme="minorHAnsi" w:hAnsiTheme="minorHAnsi"/>
        </w:rPr>
        <w:t>What I’m not ok with, submitting an application that does clearly articulate our real need.</w:t>
      </w:r>
    </w:p>
    <w:p w14:paraId="490921DD" w14:textId="77777777" w:rsidR="004C4FB6" w:rsidRPr="00BC2124" w:rsidRDefault="004C4FB6" w:rsidP="004C4FB6">
      <w:pPr>
        <w:rPr>
          <w:rFonts w:asciiTheme="minorHAnsi" w:hAnsiTheme="minorHAnsi"/>
        </w:rPr>
      </w:pPr>
    </w:p>
    <w:p w14:paraId="7E64E922" w14:textId="77777777" w:rsidR="004C4FB6" w:rsidRPr="00BC2124" w:rsidRDefault="004C4FB6" w:rsidP="004C4FB6">
      <w:pPr>
        <w:rPr>
          <w:rFonts w:asciiTheme="minorHAnsi" w:hAnsiTheme="minorHAnsi"/>
        </w:rPr>
      </w:pPr>
      <w:r w:rsidRPr="00BC2124">
        <w:rPr>
          <w:rFonts w:asciiTheme="minorHAnsi" w:hAnsiTheme="minorHAnsi"/>
        </w:rPr>
        <w:t>If I lost, I would turn to my council and say, “</w:t>
      </w:r>
      <w:r w:rsidRPr="00BC2124">
        <w:rPr>
          <w:rFonts w:asciiTheme="minorHAnsi" w:hAnsiTheme="minorHAnsi"/>
          <w:b/>
          <w:bCs/>
        </w:rPr>
        <w:t>congratulations</w:t>
      </w:r>
      <w:r w:rsidRPr="00BC2124">
        <w:rPr>
          <w:rFonts w:asciiTheme="minorHAnsi" w:hAnsiTheme="minorHAnsi"/>
        </w:rPr>
        <w:t>.” Canada has a homeless crisis, but under your strong leadership, we are currently in the top half of municipalities in the country.” Only the “bottom of the barrel” municipalities were funded in this round, and that’s not us.”</w:t>
      </w:r>
    </w:p>
    <w:p w14:paraId="69808D43" w14:textId="77777777" w:rsidR="00DD5615" w:rsidRPr="00BC2124" w:rsidRDefault="00DD5615">
      <w:pPr>
        <w:rPr>
          <w:rFonts w:asciiTheme="minorHAnsi" w:hAnsiTheme="minorHAnsi"/>
        </w:rPr>
      </w:pPr>
    </w:p>
    <w:p w14:paraId="7DC627FC" w14:textId="77777777" w:rsidR="00A20D08" w:rsidRPr="00BC2124" w:rsidRDefault="00A20D08">
      <w:pPr>
        <w:rPr>
          <w:rFonts w:asciiTheme="minorHAnsi" w:hAnsiTheme="minorHAnsi"/>
        </w:rPr>
      </w:pPr>
    </w:p>
    <w:p w14:paraId="61A1E677" w14:textId="77777777" w:rsidR="00882601" w:rsidRPr="00BC2124" w:rsidRDefault="00882601">
      <w:pPr>
        <w:rPr>
          <w:rFonts w:asciiTheme="minorHAnsi" w:hAnsiTheme="minorHAnsi"/>
        </w:rPr>
      </w:pPr>
    </w:p>
    <w:p w14:paraId="4A7B113C" w14:textId="77777777" w:rsidR="00BD602A" w:rsidRPr="00BC2124" w:rsidRDefault="00BD602A">
      <w:pPr>
        <w:rPr>
          <w:rFonts w:asciiTheme="minorHAnsi" w:eastAsiaTheme="majorEastAsia" w:hAnsiTheme="minorHAnsi" w:cstheme="majorBidi"/>
          <w:color w:val="808080" w:themeColor="background1" w:themeShade="80"/>
          <w:sz w:val="26"/>
          <w:szCs w:val="26"/>
        </w:rPr>
      </w:pPr>
      <w:r w:rsidRPr="00BC2124">
        <w:rPr>
          <w:rFonts w:asciiTheme="minorHAnsi" w:hAnsiTheme="minorHAnsi"/>
        </w:rPr>
        <w:br w:type="page"/>
      </w:r>
    </w:p>
    <w:p w14:paraId="6A83DFFE" w14:textId="35A5F1C7" w:rsidR="00A20D08" w:rsidRPr="00BC2124" w:rsidRDefault="00FE2A80" w:rsidP="00EA2854">
      <w:pPr>
        <w:pStyle w:val="Heading2"/>
        <w:rPr>
          <w:rFonts w:asciiTheme="minorHAnsi" w:hAnsiTheme="minorHAnsi"/>
        </w:rPr>
      </w:pPr>
      <w:bookmarkStart w:id="5" w:name="_Toc227674657"/>
      <w:r w:rsidRPr="00BC2124">
        <w:rPr>
          <w:rFonts w:asciiTheme="minorHAnsi" w:hAnsiTheme="minorHAnsi"/>
        </w:rPr>
        <w:lastRenderedPageBreak/>
        <w:t xml:space="preserve">STEP </w:t>
      </w:r>
      <w:r w:rsidR="009E2C1B">
        <w:rPr>
          <w:rFonts w:asciiTheme="minorHAnsi" w:hAnsiTheme="minorHAnsi"/>
        </w:rPr>
        <w:t xml:space="preserve">5 </w:t>
      </w:r>
      <w:r w:rsidRPr="00BC2124">
        <w:rPr>
          <w:rFonts w:asciiTheme="minorHAnsi" w:hAnsiTheme="minorHAnsi"/>
        </w:rPr>
        <w:t>| BEGIN TO BUILD MY WIN CARD</w:t>
      </w:r>
      <w:bookmarkEnd w:id="5"/>
    </w:p>
    <w:p w14:paraId="1D25751E" w14:textId="77777777" w:rsidR="00A20D08" w:rsidRPr="00BC2124" w:rsidRDefault="00A20D08">
      <w:pPr>
        <w:rPr>
          <w:rFonts w:asciiTheme="minorHAnsi" w:hAnsiTheme="minorHAnsi"/>
        </w:rPr>
      </w:pPr>
    </w:p>
    <w:p w14:paraId="30373EB7" w14:textId="4C1783B2" w:rsidR="00DD5615" w:rsidRPr="00BC2124" w:rsidRDefault="00DD5615">
      <w:pPr>
        <w:rPr>
          <w:rFonts w:asciiTheme="minorHAnsi" w:hAnsiTheme="minorHAnsi"/>
        </w:rPr>
      </w:pPr>
      <w:r w:rsidRPr="00BC2124">
        <w:rPr>
          <w:rFonts w:asciiTheme="minorHAnsi" w:hAnsiTheme="minorHAnsi"/>
        </w:rPr>
        <w:t>My goal is to be able to win this application “on a napkin</w:t>
      </w:r>
      <w:r w:rsidR="0073454C" w:rsidRPr="00BC2124">
        <w:rPr>
          <w:rFonts w:asciiTheme="minorHAnsi" w:hAnsiTheme="minorHAnsi"/>
        </w:rPr>
        <w:t xml:space="preserve">,” formally known as an Expression of Interest. </w:t>
      </w:r>
    </w:p>
    <w:p w14:paraId="55C91F8D" w14:textId="77777777" w:rsidR="00DD5615" w:rsidRPr="00BC2124" w:rsidRDefault="00DD5615">
      <w:pPr>
        <w:rPr>
          <w:rFonts w:asciiTheme="minorHAnsi" w:hAnsiTheme="minorHAnsi"/>
        </w:rPr>
      </w:pPr>
    </w:p>
    <w:p w14:paraId="468F8B7C" w14:textId="526DB517" w:rsidR="00EA2854" w:rsidRPr="00BC2124" w:rsidRDefault="00EA2854">
      <w:pPr>
        <w:rPr>
          <w:rFonts w:asciiTheme="minorHAnsi" w:hAnsiTheme="minorHAnsi"/>
        </w:rPr>
      </w:pPr>
      <w:r w:rsidRPr="00BC2124">
        <w:rPr>
          <w:rFonts w:asciiTheme="minorHAnsi" w:hAnsiTheme="minorHAnsi"/>
        </w:rPr>
        <w:t xml:space="preserve">This step is more detailed and likely the most time. </w:t>
      </w:r>
    </w:p>
    <w:p w14:paraId="72B5B625" w14:textId="77777777" w:rsidR="00EA2854" w:rsidRPr="00BC2124" w:rsidRDefault="00EA2854">
      <w:pPr>
        <w:rPr>
          <w:rFonts w:asciiTheme="minorHAnsi" w:hAnsiTheme="minorHAnsi"/>
        </w:rPr>
      </w:pPr>
    </w:p>
    <w:p w14:paraId="7AF7EE39" w14:textId="40199351" w:rsidR="00370546" w:rsidRPr="00BC2124" w:rsidRDefault="000C2EA7">
      <w:pPr>
        <w:rPr>
          <w:rFonts w:asciiTheme="minorHAnsi" w:hAnsiTheme="minorHAnsi"/>
        </w:rPr>
      </w:pPr>
      <w:r w:rsidRPr="00BC2124">
        <w:rPr>
          <w:rFonts w:asciiTheme="minorHAnsi" w:hAnsiTheme="minorHAnsi"/>
        </w:rPr>
        <w:t xml:space="preserve">How am I going to win? </w:t>
      </w:r>
    </w:p>
    <w:p w14:paraId="46E697EE" w14:textId="77777777" w:rsidR="000C2EA7" w:rsidRPr="00BC2124" w:rsidRDefault="000C2EA7" w:rsidP="000C2EA7">
      <w:pPr>
        <w:spacing w:before="120" w:after="60"/>
        <w:rPr>
          <w:rFonts w:asciiTheme="minorHAnsi" w:hAnsiTheme="minorHAnsi"/>
        </w:rPr>
      </w:pPr>
      <w:r w:rsidRPr="00BC2124">
        <w:rPr>
          <w:rFonts w:asciiTheme="minorHAnsi" w:hAnsiTheme="minorHAnsi"/>
          <w:b/>
          <w:bCs/>
          <w:color w:val="1F3864"/>
          <w:sz w:val="22"/>
          <w:szCs w:val="22"/>
        </w:rPr>
        <w:t>1. Local Need — Documented and Specific</w:t>
      </w:r>
    </w:p>
    <w:p w14:paraId="175F5A35" w14:textId="77777777" w:rsidR="000C2EA7" w:rsidRPr="00BC2124" w:rsidRDefault="000C2EA7" w:rsidP="000C2EA7">
      <w:pPr>
        <w:spacing w:before="40" w:after="40"/>
        <w:rPr>
          <w:rFonts w:asciiTheme="minorHAnsi" w:hAnsiTheme="minorHAnsi"/>
        </w:rPr>
      </w:pPr>
      <w:r w:rsidRPr="00BC2124">
        <w:rPr>
          <w:rFonts w:asciiTheme="minorHAnsi" w:hAnsiTheme="minorHAnsi"/>
        </w:rPr>
        <w:t>Generic statistics about a national housing crisis will not win grants. Reviewers want to see that YOU understand YOUR community. Use CMHC's local housing data, your municipality's census data, and direct quotes from community consultations.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C2EA7" w:rsidRPr="00BC2124" w14:paraId="69D118C3" w14:textId="77777777" w:rsidTr="0065579C">
        <w:tc>
          <w:tcPr>
            <w:tcW w:w="9360" w:type="dxa"/>
            <w:tcBorders>
              <w:top w:val="single" w:sz="1" w:space="0" w:color="D6E4F0"/>
              <w:left w:val="single" w:sz="1" w:space="0" w:color="D6E4F0"/>
              <w:bottom w:val="single" w:sz="1" w:space="0" w:color="D6E4F0"/>
              <w:right w:val="single" w:sz="1" w:space="0" w:color="D6E4F0"/>
            </w:tcBorders>
            <w:shd w:val="clear" w:color="auto" w:fill="D6E4F0"/>
            <w:tcMar>
              <w:top w:w="100" w:type="dxa"/>
              <w:left w:w="180" w:type="dxa"/>
              <w:bottom w:w="100" w:type="dxa"/>
              <w:right w:w="180" w:type="dxa"/>
            </w:tcMar>
          </w:tcPr>
          <w:p w14:paraId="40146770" w14:textId="77777777" w:rsidR="000C2EA7" w:rsidRPr="00BC2124" w:rsidRDefault="000C2EA7" w:rsidP="0065579C">
            <w:pPr>
              <w:rPr>
                <w:rFonts w:asciiTheme="minorHAnsi" w:hAnsiTheme="minorHAnsi"/>
              </w:rPr>
            </w:pPr>
            <w:r w:rsidRPr="00BC2124">
              <w:rPr>
                <w:rFonts w:asciiTheme="minorHAnsi" w:hAnsiTheme="minorHAnsi"/>
                <w:b/>
                <w:bCs/>
                <w:color w:val="1F3864"/>
                <w:sz w:val="19"/>
                <w:szCs w:val="19"/>
              </w:rPr>
              <w:t xml:space="preserve">Strong Need Statement:  </w:t>
            </w:r>
            <w:r w:rsidRPr="00BC2124">
              <w:rPr>
                <w:rFonts w:asciiTheme="minorHAnsi" w:hAnsiTheme="minorHAnsi"/>
                <w:sz w:val="19"/>
                <w:szCs w:val="19"/>
              </w:rPr>
              <w:t>"In the Grande Prairie region, housing starts increased 89% in 2025 — yet our vacancy rate remains below 3%. This disconnect reveals that the new construction is primarily market-rate units, leaving low-income families with fewer affordable options than five years ago."</w:t>
            </w:r>
          </w:p>
        </w:tc>
      </w:tr>
    </w:tbl>
    <w:p w14:paraId="15AFF252" w14:textId="77777777" w:rsidR="000C2EA7" w:rsidRPr="00BC2124" w:rsidRDefault="000C2EA7" w:rsidP="000C2EA7">
      <w:pPr>
        <w:spacing w:before="60"/>
        <w:rPr>
          <w:rFonts w:asciiTheme="minorHAnsi" w:hAnsiTheme="minorHAnsi"/>
        </w:rPr>
      </w:pPr>
    </w:p>
    <w:p w14:paraId="15875FCA" w14:textId="4578CBB3" w:rsidR="00AB5BE0" w:rsidRPr="00BC2124" w:rsidRDefault="00200E66" w:rsidP="000C2EA7">
      <w:pPr>
        <w:spacing w:before="60"/>
        <w:rPr>
          <w:rFonts w:asciiTheme="minorHAnsi" w:hAnsiTheme="minorHAnsi"/>
        </w:rPr>
      </w:pPr>
      <w:r w:rsidRPr="00BC2124">
        <w:rPr>
          <w:rFonts w:asciiTheme="minorHAnsi" w:hAnsiTheme="minorHAnsi"/>
        </w:rPr>
        <w:t xml:space="preserve">Also, </w:t>
      </w:r>
      <w:hyperlink r:id="rId65" w:history="1">
        <w:r w:rsidRPr="00BC2124">
          <w:rPr>
            <w:rStyle w:val="Hyperlink"/>
            <w:rFonts w:asciiTheme="minorHAnsi" w:hAnsiTheme="minorHAnsi"/>
          </w:rPr>
          <w:t>https://www.alberta.ca/afforda</w:t>
        </w:r>
        <w:r w:rsidRPr="00BC2124">
          <w:rPr>
            <w:rStyle w:val="Hyperlink"/>
            <w:rFonts w:asciiTheme="minorHAnsi" w:hAnsiTheme="minorHAnsi"/>
          </w:rPr>
          <w:t>b</w:t>
        </w:r>
        <w:r w:rsidRPr="00BC2124">
          <w:rPr>
            <w:rStyle w:val="Hyperlink"/>
            <w:rFonts w:asciiTheme="minorHAnsi" w:hAnsiTheme="minorHAnsi"/>
          </w:rPr>
          <w:t>le-housing-needs-assessment</w:t>
        </w:r>
      </w:hyperlink>
    </w:p>
    <w:p w14:paraId="31CA784C" w14:textId="77777777" w:rsidR="00200E66" w:rsidRPr="00BC2124" w:rsidRDefault="00200E66" w:rsidP="000C2EA7">
      <w:pPr>
        <w:spacing w:before="60"/>
        <w:rPr>
          <w:rFonts w:asciiTheme="minorHAnsi" w:hAnsiTheme="minorHAnsi"/>
        </w:rPr>
      </w:pPr>
    </w:p>
    <w:p w14:paraId="19EFE279" w14:textId="77777777" w:rsidR="000C2EA7" w:rsidRPr="00BC2124" w:rsidRDefault="000C2EA7" w:rsidP="000C2EA7">
      <w:pPr>
        <w:spacing w:before="120" w:after="60"/>
        <w:rPr>
          <w:rFonts w:asciiTheme="minorHAnsi" w:hAnsiTheme="minorHAnsi"/>
        </w:rPr>
      </w:pPr>
      <w:r w:rsidRPr="00BC2124">
        <w:rPr>
          <w:rFonts w:asciiTheme="minorHAnsi" w:hAnsiTheme="minorHAnsi"/>
          <w:b/>
          <w:bCs/>
          <w:color w:val="1F3864"/>
          <w:sz w:val="22"/>
          <w:szCs w:val="22"/>
        </w:rPr>
        <w:t>2. Partnership — Who Else Is at the Table</w:t>
      </w:r>
    </w:p>
    <w:p w14:paraId="22CFF5A7" w14:textId="77777777" w:rsidR="000C2EA7" w:rsidRDefault="000C2EA7" w:rsidP="000C2EA7">
      <w:pPr>
        <w:spacing w:before="40" w:after="40"/>
        <w:rPr>
          <w:rFonts w:asciiTheme="minorHAnsi" w:hAnsiTheme="minorHAnsi"/>
        </w:rPr>
      </w:pPr>
      <w:r w:rsidRPr="00BC2124">
        <w:rPr>
          <w:rFonts w:asciiTheme="minorHAnsi" w:hAnsiTheme="minorHAnsi"/>
        </w:rPr>
        <w:t>Every program in this guide scores higher for multi-sector partnerships. Bring in a non-profit operator, a private developer, Indigenous community representatives, or a health authority. A project with five partners saying yes is more compelling than one municipality asking alone.</w:t>
      </w:r>
    </w:p>
    <w:p w14:paraId="650D9FBC" w14:textId="348C76B2" w:rsidR="00924838" w:rsidRPr="00924838" w:rsidRDefault="00924838" w:rsidP="00924838">
      <w:pPr>
        <w:pStyle w:val="ListParagraph"/>
        <w:numPr>
          <w:ilvl w:val="0"/>
          <w:numId w:val="2"/>
        </w:numPr>
        <w:spacing w:before="40" w:after="40"/>
        <w:rPr>
          <w:rFonts w:asciiTheme="minorHAnsi" w:hAnsiTheme="minorHAnsi"/>
        </w:rPr>
      </w:pPr>
      <w:r>
        <w:rPr>
          <w:rFonts w:asciiTheme="minorHAnsi" w:hAnsiTheme="minorHAnsi"/>
        </w:rPr>
        <w:t>These take time!</w:t>
      </w:r>
    </w:p>
    <w:p w14:paraId="1F0FDC44" w14:textId="77777777" w:rsidR="000C2EA7" w:rsidRPr="00BC2124" w:rsidRDefault="000C2EA7" w:rsidP="000C2EA7">
      <w:pPr>
        <w:spacing w:before="60"/>
        <w:rPr>
          <w:rFonts w:asciiTheme="minorHAnsi" w:hAnsiTheme="minorHAnsi"/>
        </w:rPr>
      </w:pPr>
    </w:p>
    <w:p w14:paraId="3E81D2F4" w14:textId="77777777" w:rsidR="000C2EA7" w:rsidRPr="00BC2124" w:rsidRDefault="000C2EA7" w:rsidP="000C2EA7">
      <w:pPr>
        <w:spacing w:before="120" w:after="60"/>
        <w:rPr>
          <w:rFonts w:asciiTheme="minorHAnsi" w:hAnsiTheme="minorHAnsi"/>
        </w:rPr>
      </w:pPr>
      <w:r w:rsidRPr="00BC2124">
        <w:rPr>
          <w:rFonts w:asciiTheme="minorHAnsi" w:hAnsiTheme="minorHAnsi"/>
          <w:b/>
          <w:bCs/>
          <w:color w:val="1F3864"/>
          <w:sz w:val="22"/>
          <w:szCs w:val="22"/>
        </w:rPr>
        <w:t>3. Outcomes — Units + People, Not Just Buildings</w:t>
      </w:r>
    </w:p>
    <w:p w14:paraId="1586A19A" w14:textId="77777777" w:rsidR="000C2EA7" w:rsidRPr="00BC2124" w:rsidRDefault="000C2EA7" w:rsidP="000C2EA7">
      <w:pPr>
        <w:spacing w:before="40" w:after="40"/>
        <w:rPr>
          <w:rFonts w:asciiTheme="minorHAnsi" w:hAnsiTheme="minorHAnsi"/>
        </w:rPr>
      </w:pPr>
      <w:r w:rsidRPr="00BC2124">
        <w:rPr>
          <w:rFonts w:asciiTheme="minorHAnsi" w:hAnsiTheme="minorHAnsi"/>
        </w:rPr>
        <w:t>Tell reviewers how many households will be housed, at what rent levels, in what unit sizes, and for which priority populations. The Stronger Foundations strategy is outcomes-focused — your application must speak that language.</w:t>
      </w:r>
    </w:p>
    <w:p w14:paraId="4CE1C7C6" w14:textId="77777777" w:rsidR="00370546" w:rsidRPr="00BC2124" w:rsidRDefault="00370546">
      <w:pPr>
        <w:rPr>
          <w:rFonts w:asciiTheme="minorHAnsi" w:hAnsiTheme="minorHAnsi"/>
        </w:rPr>
      </w:pPr>
    </w:p>
    <w:p w14:paraId="519E2377" w14:textId="77777777" w:rsidR="00EA2854" w:rsidRPr="00BC2124" w:rsidRDefault="00EA2854">
      <w:pPr>
        <w:rPr>
          <w:rFonts w:asciiTheme="minorHAnsi" w:hAnsiTheme="minorHAnsi"/>
        </w:rPr>
      </w:pPr>
      <w:r w:rsidRPr="00BC2124">
        <w:rPr>
          <w:rFonts w:asciiTheme="minorHAnsi" w:hAnsiTheme="minorHAnsi"/>
        </w:rPr>
        <w:t xml:space="preserve">What this looks like: </w:t>
      </w:r>
    </w:p>
    <w:p w14:paraId="33C11812" w14:textId="53AE2563" w:rsidR="00EA2854" w:rsidRPr="00BC2124" w:rsidRDefault="00EA2854" w:rsidP="00EA2854">
      <w:pPr>
        <w:pStyle w:val="ListParagraph"/>
        <w:numPr>
          <w:ilvl w:val="0"/>
          <w:numId w:val="2"/>
        </w:numPr>
        <w:rPr>
          <w:rFonts w:asciiTheme="minorHAnsi" w:hAnsiTheme="minorHAnsi"/>
        </w:rPr>
      </w:pPr>
      <w:r w:rsidRPr="00BC2124">
        <w:rPr>
          <w:rFonts w:asciiTheme="minorHAnsi" w:hAnsiTheme="minorHAnsi"/>
        </w:rPr>
        <w:t>Read the guidelines in detail, over, and over</w:t>
      </w:r>
    </w:p>
    <w:p w14:paraId="730370B1" w14:textId="2B2ECAF9" w:rsidR="00EA2854" w:rsidRPr="00BC2124" w:rsidRDefault="00EA2854" w:rsidP="00EA2854">
      <w:pPr>
        <w:pStyle w:val="ListParagraph"/>
        <w:numPr>
          <w:ilvl w:val="0"/>
          <w:numId w:val="2"/>
        </w:numPr>
        <w:rPr>
          <w:rFonts w:asciiTheme="minorHAnsi" w:hAnsiTheme="minorHAnsi"/>
        </w:rPr>
      </w:pPr>
      <w:r w:rsidRPr="00BC2124">
        <w:rPr>
          <w:rFonts w:asciiTheme="minorHAnsi" w:hAnsiTheme="minorHAnsi"/>
        </w:rPr>
        <w:t>Verifying facts</w:t>
      </w:r>
    </w:p>
    <w:p w14:paraId="0C4349CD" w14:textId="71CD69C0" w:rsidR="00EA2854" w:rsidRPr="00BC2124" w:rsidRDefault="00EA2854" w:rsidP="00EA2854">
      <w:pPr>
        <w:pStyle w:val="ListParagraph"/>
        <w:numPr>
          <w:ilvl w:val="0"/>
          <w:numId w:val="2"/>
        </w:numPr>
        <w:rPr>
          <w:rFonts w:asciiTheme="minorHAnsi" w:hAnsiTheme="minorHAnsi"/>
        </w:rPr>
      </w:pPr>
      <w:r w:rsidRPr="00BC2124">
        <w:rPr>
          <w:rFonts w:asciiTheme="minorHAnsi" w:hAnsiTheme="minorHAnsi"/>
        </w:rPr>
        <w:t>Getting partnerships finalized</w:t>
      </w:r>
    </w:p>
    <w:p w14:paraId="0434A6B8" w14:textId="7916D48D" w:rsidR="00EA2854" w:rsidRPr="00BC2124" w:rsidRDefault="00EA2854" w:rsidP="00EA2854">
      <w:pPr>
        <w:pStyle w:val="ListParagraph"/>
        <w:numPr>
          <w:ilvl w:val="0"/>
          <w:numId w:val="2"/>
        </w:numPr>
        <w:rPr>
          <w:rFonts w:asciiTheme="minorHAnsi" w:hAnsiTheme="minorHAnsi"/>
        </w:rPr>
      </w:pPr>
      <w:r w:rsidRPr="00BC2124">
        <w:rPr>
          <w:rFonts w:asciiTheme="minorHAnsi" w:hAnsiTheme="minorHAnsi"/>
        </w:rPr>
        <w:t xml:space="preserve">Policy voted </w:t>
      </w:r>
    </w:p>
    <w:p w14:paraId="57AAAD89" w14:textId="77777777" w:rsidR="00DD5615" w:rsidRPr="00BC2124" w:rsidRDefault="00DD5615">
      <w:pPr>
        <w:rPr>
          <w:rFonts w:asciiTheme="minorHAnsi" w:eastAsiaTheme="majorEastAsia" w:hAnsiTheme="minorHAnsi" w:cstheme="majorBidi"/>
          <w:color w:val="808080" w:themeColor="background1" w:themeShade="80"/>
          <w:sz w:val="26"/>
          <w:szCs w:val="26"/>
        </w:rPr>
      </w:pPr>
      <w:r w:rsidRPr="00BC2124">
        <w:rPr>
          <w:rFonts w:asciiTheme="minorHAnsi" w:hAnsiTheme="minorHAnsi"/>
        </w:rPr>
        <w:br w:type="page"/>
      </w:r>
    </w:p>
    <w:p w14:paraId="41B30A2B" w14:textId="3C10300A" w:rsidR="00563451" w:rsidRPr="00BC2124" w:rsidRDefault="00682B81" w:rsidP="00EA2854">
      <w:pPr>
        <w:pStyle w:val="Heading2"/>
        <w:rPr>
          <w:rFonts w:asciiTheme="minorHAnsi" w:hAnsiTheme="minorHAnsi"/>
        </w:rPr>
      </w:pPr>
      <w:bookmarkStart w:id="6" w:name="_Toc227674658"/>
      <w:r w:rsidRPr="00BC2124">
        <w:rPr>
          <w:rFonts w:asciiTheme="minorHAnsi" w:hAnsiTheme="minorHAnsi"/>
        </w:rPr>
        <w:lastRenderedPageBreak/>
        <w:t xml:space="preserve">STEP </w:t>
      </w:r>
      <w:r w:rsidR="009E2C1B">
        <w:rPr>
          <w:rFonts w:asciiTheme="minorHAnsi" w:hAnsiTheme="minorHAnsi"/>
        </w:rPr>
        <w:t xml:space="preserve">6 </w:t>
      </w:r>
      <w:r w:rsidRPr="00BC2124">
        <w:rPr>
          <w:rFonts w:asciiTheme="minorHAnsi" w:hAnsiTheme="minorHAnsi"/>
        </w:rPr>
        <w:t xml:space="preserve">| </w:t>
      </w:r>
      <w:r w:rsidR="00563451" w:rsidRPr="00BC2124">
        <w:rPr>
          <w:rFonts w:asciiTheme="minorHAnsi" w:hAnsiTheme="minorHAnsi"/>
        </w:rPr>
        <w:t>WHY WE’LL WIN:</w:t>
      </w:r>
      <w:bookmarkEnd w:id="6"/>
    </w:p>
    <w:p w14:paraId="2D4ED89C" w14:textId="5BE48983" w:rsidR="001C5D8D" w:rsidRPr="00BC2124" w:rsidRDefault="001C5D8D" w:rsidP="00563451">
      <w:pPr>
        <w:rPr>
          <w:rFonts w:asciiTheme="minorHAnsi" w:hAnsiTheme="minorHAnsi"/>
          <w:color w:val="808080" w:themeColor="background1" w:themeShade="80"/>
          <w:sz w:val="19"/>
          <w:szCs w:val="19"/>
        </w:rPr>
      </w:pPr>
      <w:hyperlink r:id="rId66" w:history="1">
        <w:r w:rsidRPr="00BC2124">
          <w:rPr>
            <w:rStyle w:val="Hyperlink"/>
            <w:rFonts w:asciiTheme="minorHAnsi" w:hAnsiTheme="minorHAnsi"/>
            <w:color w:val="233C43" w:themeColor="hyperlink" w:themeShade="80"/>
            <w:sz w:val="19"/>
            <w:szCs w:val="19"/>
          </w:rPr>
          <w:t>https://www.cmhc-schl.gc.ca/observer/2023/10-housing-accelerator-fund-best-practices</w:t>
        </w:r>
      </w:hyperlink>
    </w:p>
    <w:p w14:paraId="512111BE" w14:textId="77777777" w:rsidR="001C5D8D" w:rsidRPr="00BC2124" w:rsidRDefault="001C5D8D" w:rsidP="00563451">
      <w:pPr>
        <w:rPr>
          <w:rFonts w:asciiTheme="minorHAnsi" w:hAnsiTheme="minorHAnsi"/>
          <w:color w:val="808080" w:themeColor="background1" w:themeShade="80"/>
          <w:sz w:val="19"/>
          <w:szCs w:val="19"/>
        </w:rPr>
      </w:pPr>
    </w:p>
    <w:p w14:paraId="4D602033" w14:textId="3A676695" w:rsidR="00370546" w:rsidRPr="00BC2124" w:rsidRDefault="001C5D8D" w:rsidP="001C5D8D">
      <w:pPr>
        <w:pStyle w:val="ListParagraph"/>
        <w:numPr>
          <w:ilvl w:val="0"/>
          <w:numId w:val="2"/>
        </w:numPr>
        <w:rPr>
          <w:rFonts w:asciiTheme="minorHAnsi" w:hAnsiTheme="minorHAnsi"/>
          <w:sz w:val="19"/>
          <w:szCs w:val="19"/>
        </w:rPr>
      </w:pPr>
      <w:r w:rsidRPr="00BC2124">
        <w:rPr>
          <w:rFonts w:asciiTheme="minorHAnsi" w:hAnsiTheme="minorHAnsi"/>
          <w:sz w:val="19"/>
          <w:szCs w:val="19"/>
        </w:rPr>
        <w:t>Allowing four to six units on any residential lot city-wide without a public hearing.</w:t>
      </w:r>
    </w:p>
    <w:p w14:paraId="285B966A" w14:textId="063FBF08" w:rsidR="001C5D8D" w:rsidRPr="00BC2124" w:rsidRDefault="001C5D8D" w:rsidP="001C5D8D">
      <w:pPr>
        <w:pStyle w:val="ListParagraph"/>
        <w:numPr>
          <w:ilvl w:val="0"/>
          <w:numId w:val="2"/>
        </w:numPr>
        <w:rPr>
          <w:rFonts w:asciiTheme="minorHAnsi" w:hAnsiTheme="minorHAnsi"/>
          <w:sz w:val="19"/>
          <w:szCs w:val="19"/>
        </w:rPr>
      </w:pPr>
      <w:r w:rsidRPr="00BC2124">
        <w:rPr>
          <w:rFonts w:asciiTheme="minorHAnsi" w:hAnsiTheme="minorHAnsi"/>
          <w:sz w:val="19"/>
          <w:szCs w:val="19"/>
        </w:rPr>
        <w:t>Cities that scrapped parking minimums entirely—especially near transit—won significant "top-up" funding.</w:t>
      </w:r>
    </w:p>
    <w:p w14:paraId="317FFB11" w14:textId="5A637B39" w:rsidR="001C5D8D" w:rsidRPr="00BC2124" w:rsidRDefault="001C5D8D" w:rsidP="001C5D8D">
      <w:pPr>
        <w:pStyle w:val="ListParagraph"/>
        <w:numPr>
          <w:ilvl w:val="0"/>
          <w:numId w:val="2"/>
        </w:numPr>
        <w:rPr>
          <w:rFonts w:asciiTheme="minorHAnsi" w:hAnsiTheme="minorHAnsi"/>
          <w:sz w:val="19"/>
          <w:szCs w:val="19"/>
        </w:rPr>
      </w:pPr>
      <w:r w:rsidRPr="00BC2124">
        <w:rPr>
          <w:rFonts w:asciiTheme="minorHAnsi" w:hAnsiTheme="minorHAnsi"/>
          <w:sz w:val="19"/>
          <w:szCs w:val="19"/>
        </w:rPr>
        <w:t>Some top-performing cities have reduced permit approval times from several months to just a few weeks (or even days for standard designs).</w:t>
      </w:r>
    </w:p>
    <w:p w14:paraId="74C7F523" w14:textId="4F9BD3B9" w:rsidR="001C5D8D" w:rsidRPr="00BC2124" w:rsidRDefault="001C5D8D" w:rsidP="001C5D8D">
      <w:pPr>
        <w:pStyle w:val="ListParagraph"/>
        <w:numPr>
          <w:ilvl w:val="0"/>
          <w:numId w:val="2"/>
        </w:numPr>
        <w:rPr>
          <w:rFonts w:asciiTheme="minorHAnsi" w:hAnsiTheme="minorHAnsi"/>
          <w:sz w:val="19"/>
          <w:szCs w:val="19"/>
        </w:rPr>
      </w:pPr>
      <w:r w:rsidRPr="00BC2124">
        <w:rPr>
          <w:rFonts w:asciiTheme="minorHAnsi" w:hAnsiTheme="minorHAnsi"/>
          <w:sz w:val="19"/>
          <w:szCs w:val="19"/>
        </w:rPr>
        <w:t>Automatically allowing high-density apartments (6–10+ storeys) within 800 metres of a major transit station.</w:t>
      </w:r>
    </w:p>
    <w:p w14:paraId="4E3525AA" w14:textId="3E1C570C" w:rsidR="00563451" w:rsidRPr="00BC2124" w:rsidRDefault="001C5D8D" w:rsidP="001C5D8D">
      <w:pPr>
        <w:pStyle w:val="ListParagraph"/>
        <w:numPr>
          <w:ilvl w:val="0"/>
          <w:numId w:val="2"/>
        </w:numPr>
        <w:rPr>
          <w:rFonts w:asciiTheme="minorHAnsi" w:hAnsiTheme="minorHAnsi"/>
          <w:sz w:val="19"/>
          <w:szCs w:val="19"/>
        </w:rPr>
      </w:pPr>
      <w:r w:rsidRPr="00BC2124">
        <w:rPr>
          <w:rFonts w:asciiTheme="minorHAnsi" w:hAnsiTheme="minorHAnsi"/>
          <w:sz w:val="19"/>
          <w:szCs w:val="19"/>
        </w:rPr>
        <w:t>A new trend among winning cities in 2026 is the adoption of a Housing Design Catalogue.</w:t>
      </w:r>
    </w:p>
    <w:p w14:paraId="69DF970F" w14:textId="77777777" w:rsidR="00563451" w:rsidRPr="00BC2124" w:rsidRDefault="00563451">
      <w:pPr>
        <w:rPr>
          <w:rFonts w:asciiTheme="minorHAnsi" w:hAnsiTheme="minorHAnsi"/>
          <w:color w:val="808080" w:themeColor="background1" w:themeShade="80"/>
          <w:sz w:val="19"/>
          <w:szCs w:val="19"/>
        </w:rPr>
      </w:pPr>
    </w:p>
    <w:p w14:paraId="6A41AA78" w14:textId="2346E841" w:rsidR="00EA2854" w:rsidRPr="00BC2124" w:rsidRDefault="00EA2854">
      <w:pPr>
        <w:rPr>
          <w:rFonts w:asciiTheme="minorHAnsi" w:hAnsiTheme="minorHAnsi"/>
        </w:rPr>
      </w:pPr>
      <w:r w:rsidRPr="00BC2124">
        <w:rPr>
          <w:rFonts w:asciiTheme="minorHAnsi" w:hAnsiTheme="minorHAnsi"/>
        </w:rPr>
        <w:t xml:space="preserve">What this looks like: </w:t>
      </w:r>
    </w:p>
    <w:p w14:paraId="09BF447F" w14:textId="7248CC45" w:rsidR="00EA2854" w:rsidRPr="00BC2124" w:rsidRDefault="00EA2854">
      <w:pPr>
        <w:rPr>
          <w:rFonts w:asciiTheme="minorHAnsi" w:hAnsiTheme="minorHAnsi"/>
          <w:strike/>
        </w:rPr>
      </w:pPr>
      <w:r w:rsidRPr="00BC2124">
        <w:rPr>
          <w:rFonts w:asciiTheme="minorHAnsi" w:hAnsiTheme="minorHAnsi"/>
          <w:strike/>
        </w:rPr>
        <w:t>Grant Writing</w:t>
      </w:r>
    </w:p>
    <w:p w14:paraId="57DA9C83" w14:textId="77777777" w:rsidR="00DD5615" w:rsidRPr="00BC2124" w:rsidRDefault="00EA2854">
      <w:pPr>
        <w:rPr>
          <w:rFonts w:asciiTheme="minorHAnsi" w:hAnsiTheme="minorHAnsi"/>
        </w:rPr>
      </w:pPr>
      <w:r w:rsidRPr="00BC2124">
        <w:rPr>
          <w:rFonts w:asciiTheme="minorHAnsi" w:hAnsiTheme="minorHAnsi"/>
        </w:rPr>
        <w:t xml:space="preserve">Grant </w:t>
      </w:r>
      <w:r w:rsidR="00DD5615" w:rsidRPr="00BC2124">
        <w:rPr>
          <w:rFonts w:asciiTheme="minorHAnsi" w:hAnsiTheme="minorHAnsi"/>
        </w:rPr>
        <w:t>“</w:t>
      </w:r>
      <w:r w:rsidRPr="00BC2124">
        <w:rPr>
          <w:rFonts w:asciiTheme="minorHAnsi" w:hAnsiTheme="minorHAnsi"/>
        </w:rPr>
        <w:t>Research</w:t>
      </w:r>
      <w:r w:rsidR="00DD5615" w:rsidRPr="00BC2124">
        <w:rPr>
          <w:rFonts w:asciiTheme="minorHAnsi" w:hAnsiTheme="minorHAnsi"/>
        </w:rPr>
        <w:t>”</w:t>
      </w:r>
      <w:r w:rsidRPr="00BC2124">
        <w:rPr>
          <w:rFonts w:asciiTheme="minorHAnsi" w:hAnsiTheme="minorHAnsi"/>
        </w:rPr>
        <w:t xml:space="preserve"> and Writing</w:t>
      </w:r>
    </w:p>
    <w:p w14:paraId="0B6CBF1A" w14:textId="77777777" w:rsidR="00DD5615" w:rsidRPr="00BC2124" w:rsidRDefault="00DD5615">
      <w:pPr>
        <w:rPr>
          <w:rFonts w:asciiTheme="minorHAnsi" w:hAnsiTheme="minorHAnsi"/>
        </w:rPr>
      </w:pPr>
    </w:p>
    <w:p w14:paraId="7CB2733A" w14:textId="35CA0214" w:rsidR="00FE2A80" w:rsidRPr="00BC2124" w:rsidRDefault="00DD5615">
      <w:pPr>
        <w:rPr>
          <w:rFonts w:asciiTheme="minorHAnsi" w:eastAsiaTheme="majorEastAsia" w:hAnsiTheme="minorHAnsi" w:cstheme="majorBidi"/>
          <w:color w:val="808080" w:themeColor="background1" w:themeShade="80"/>
          <w:sz w:val="26"/>
          <w:szCs w:val="26"/>
        </w:rPr>
      </w:pPr>
      <w:r w:rsidRPr="00BC2124">
        <w:rPr>
          <w:rFonts w:asciiTheme="minorHAnsi" w:hAnsiTheme="minorHAnsi"/>
        </w:rPr>
        <w:t>Notice much of grant writing is gathering data and facts.</w:t>
      </w:r>
      <w:r w:rsidR="00FE2A80" w:rsidRPr="00BC2124">
        <w:rPr>
          <w:rFonts w:asciiTheme="minorHAnsi" w:hAnsiTheme="minorHAnsi"/>
        </w:rPr>
        <w:br w:type="page"/>
      </w:r>
    </w:p>
    <w:p w14:paraId="084B55B8" w14:textId="7AF92C6A" w:rsidR="003A3104" w:rsidRPr="00BC2124" w:rsidRDefault="00682B81" w:rsidP="00EA2854">
      <w:pPr>
        <w:pStyle w:val="Heading2"/>
        <w:rPr>
          <w:rFonts w:asciiTheme="minorHAnsi" w:hAnsiTheme="minorHAnsi"/>
        </w:rPr>
      </w:pPr>
      <w:bookmarkStart w:id="7" w:name="_Toc227674659"/>
      <w:r w:rsidRPr="00BC2124">
        <w:rPr>
          <w:rFonts w:asciiTheme="minorHAnsi" w:hAnsiTheme="minorHAnsi"/>
        </w:rPr>
        <w:lastRenderedPageBreak/>
        <w:t>STEP</w:t>
      </w:r>
      <w:r w:rsidR="009E2C1B">
        <w:rPr>
          <w:rFonts w:asciiTheme="minorHAnsi" w:hAnsiTheme="minorHAnsi"/>
        </w:rPr>
        <w:t xml:space="preserve"> 7</w:t>
      </w:r>
      <w:r w:rsidRPr="00BC2124">
        <w:rPr>
          <w:rFonts w:asciiTheme="minorHAnsi" w:hAnsiTheme="minorHAnsi"/>
        </w:rPr>
        <w:t xml:space="preserve"> | </w:t>
      </w:r>
      <w:r w:rsidR="00563451" w:rsidRPr="00BC2124">
        <w:rPr>
          <w:rFonts w:asciiTheme="minorHAnsi" w:hAnsiTheme="minorHAnsi"/>
        </w:rPr>
        <w:t>WHY WE’LL LOSE:</w:t>
      </w:r>
      <w:bookmarkEnd w:id="7"/>
    </w:p>
    <w:p w14:paraId="7CC94032" w14:textId="77777777" w:rsidR="003A3104" w:rsidRPr="00BC2124" w:rsidRDefault="003A3104">
      <w:pPr>
        <w:rPr>
          <w:rFonts w:asciiTheme="minorHAnsi" w:hAnsiTheme="minorHAnsi"/>
          <w:sz w:val="19"/>
          <w:szCs w:val="19"/>
        </w:rPr>
      </w:pPr>
    </w:p>
    <w:p w14:paraId="23A60C72" w14:textId="0745154F" w:rsidR="00DD5615" w:rsidRPr="00BC2124" w:rsidRDefault="00DD5615">
      <w:pPr>
        <w:rPr>
          <w:rFonts w:asciiTheme="minorHAnsi" w:hAnsiTheme="minorHAnsi"/>
          <w:sz w:val="19"/>
          <w:szCs w:val="19"/>
        </w:rPr>
      </w:pPr>
      <w:r w:rsidRPr="00BC2124">
        <w:rPr>
          <w:rFonts w:asciiTheme="minorHAnsi" w:hAnsiTheme="minorHAnsi"/>
          <w:sz w:val="19"/>
          <w:szCs w:val="19"/>
        </w:rPr>
        <w:t>Here are five examples other municipalities have lost housing dollars.</w:t>
      </w:r>
    </w:p>
    <w:p w14:paraId="69F76478" w14:textId="77777777" w:rsidR="00DD5615" w:rsidRPr="00BC2124" w:rsidRDefault="00DD5615">
      <w:pPr>
        <w:rPr>
          <w:rFonts w:asciiTheme="minorHAnsi" w:hAnsiTheme="minorHAnsi"/>
          <w:sz w:val="19"/>
          <w:szCs w:val="19"/>
        </w:rPr>
      </w:pPr>
    </w:p>
    <w:p w14:paraId="7F8B2319" w14:textId="34382BDC" w:rsidR="001A42B8" w:rsidRPr="00BC2124" w:rsidRDefault="001A42B8">
      <w:pPr>
        <w:rPr>
          <w:rFonts w:asciiTheme="minorHAnsi" w:hAnsiTheme="minorHAnsi"/>
          <w:sz w:val="19"/>
          <w:szCs w:val="19"/>
        </w:rPr>
      </w:pPr>
      <w:r w:rsidRPr="00BC2124">
        <w:rPr>
          <w:rFonts w:asciiTheme="minorHAnsi" w:hAnsiTheme="minorHAnsi"/>
          <w:sz w:val="19"/>
          <w:szCs w:val="19"/>
        </w:rPr>
        <w:t xml:space="preserve">Vague outcomes ("more affordable housing") </w:t>
      </w:r>
      <w:r w:rsidRPr="00BC2124">
        <w:rPr>
          <w:rFonts w:asciiTheme="minorHAnsi" w:hAnsiTheme="minorHAnsi"/>
          <w:b/>
          <w:bCs/>
          <w:sz w:val="19"/>
          <w:szCs w:val="19"/>
        </w:rPr>
        <w:t>are the single most common rejection reason</w:t>
      </w:r>
      <w:r w:rsidRPr="00BC2124">
        <w:rPr>
          <w:rFonts w:asciiTheme="minorHAnsi" w:hAnsiTheme="minorHAnsi"/>
          <w:sz w:val="19"/>
          <w:szCs w:val="19"/>
        </w:rPr>
        <w:t>.</w:t>
      </w:r>
      <w:r w:rsidRPr="00BC2124">
        <w:rPr>
          <w:rFonts w:asciiTheme="minorHAnsi" w:eastAsia="Arial" w:hAnsiTheme="minorHAnsi" w:cs="Arial"/>
          <w:color w:val="1A1A1A"/>
          <w:sz w:val="19"/>
          <w:szCs w:val="19"/>
          <w:lang w:eastAsia="en-CA"/>
        </w:rPr>
        <w:t xml:space="preserve"> </w:t>
      </w:r>
      <w:r w:rsidRPr="00BC2124">
        <w:rPr>
          <w:rFonts w:asciiTheme="minorHAnsi" w:hAnsiTheme="minorHAnsi"/>
          <w:sz w:val="19"/>
          <w:szCs w:val="19"/>
        </w:rPr>
        <w:t>Always translate project scale into people served, at specific income levels, for named priority populations.</w:t>
      </w:r>
    </w:p>
    <w:p w14:paraId="41248768" w14:textId="38DEA5C4" w:rsidR="001A42B8" w:rsidRPr="00BC2124" w:rsidRDefault="001A42B8">
      <w:pPr>
        <w:rPr>
          <w:rFonts w:asciiTheme="minorHAnsi" w:hAnsiTheme="minorHAnsi"/>
          <w:sz w:val="19"/>
          <w:szCs w:val="19"/>
        </w:rPr>
      </w:pPr>
    </w:p>
    <w:p w14:paraId="01505F2C"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1. Refusal to end "Single-Family Only" Zoning</w:t>
      </w:r>
    </w:p>
    <w:p w14:paraId="035FCE3D"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This is the single biggest dealbreaker. The federal government has made four-units-as-of-right a mandatory requirement.</w:t>
      </w:r>
    </w:p>
    <w:p w14:paraId="0D77B6EE" w14:textId="77777777" w:rsidR="003A3104" w:rsidRPr="00BC2124" w:rsidRDefault="003A3104" w:rsidP="003A3104">
      <w:pPr>
        <w:rPr>
          <w:rFonts w:asciiTheme="minorHAnsi" w:hAnsiTheme="minorHAnsi"/>
          <w:sz w:val="19"/>
          <w:szCs w:val="19"/>
        </w:rPr>
      </w:pPr>
    </w:p>
    <w:p w14:paraId="44B1935A" w14:textId="2BB8249E" w:rsidR="003A3104" w:rsidRPr="00BC2124" w:rsidRDefault="003A3104" w:rsidP="003A3104">
      <w:pPr>
        <w:rPr>
          <w:rFonts w:asciiTheme="minorHAnsi" w:hAnsiTheme="minorHAnsi"/>
          <w:sz w:val="19"/>
          <w:szCs w:val="19"/>
        </w:rPr>
      </w:pPr>
      <w:r w:rsidRPr="00BC2124">
        <w:rPr>
          <w:rFonts w:asciiTheme="minorHAnsi" w:hAnsiTheme="minorHAnsi"/>
          <w:sz w:val="19"/>
          <w:szCs w:val="19"/>
        </w:rPr>
        <w:t xml:space="preserve">The Conflict: Many local councils face intense pressure from "NIMBY" (Not </w:t>
      </w:r>
      <w:r w:rsidR="005109B3" w:rsidRPr="00BC2124">
        <w:rPr>
          <w:rFonts w:asciiTheme="minorHAnsi" w:hAnsiTheme="minorHAnsi"/>
          <w:sz w:val="19"/>
          <w:szCs w:val="19"/>
        </w:rPr>
        <w:t>in</w:t>
      </w:r>
      <w:r w:rsidRPr="00BC2124">
        <w:rPr>
          <w:rFonts w:asciiTheme="minorHAnsi" w:hAnsiTheme="minorHAnsi"/>
          <w:sz w:val="19"/>
          <w:szCs w:val="19"/>
        </w:rPr>
        <w:t xml:space="preserve"> My Backyard) groups who fear density will change the character of their neighborhoods.</w:t>
      </w:r>
    </w:p>
    <w:p w14:paraId="6B6EBF71" w14:textId="77777777" w:rsidR="003A3104" w:rsidRPr="00BC2124" w:rsidRDefault="003A3104" w:rsidP="003A3104">
      <w:pPr>
        <w:rPr>
          <w:rFonts w:asciiTheme="minorHAnsi" w:hAnsiTheme="minorHAnsi"/>
          <w:sz w:val="19"/>
          <w:szCs w:val="19"/>
        </w:rPr>
      </w:pPr>
    </w:p>
    <w:p w14:paraId="12B34F2F"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The Consequence: Cities like Red Deer lost their entire $12 million grant in early 2026 because they refused to adopt these zoning changes city-wide. Similarly, Windsor had its application rejected early on because it wouldn't commit to the four-unit standard.</w:t>
      </w:r>
    </w:p>
    <w:p w14:paraId="03F17E97" w14:textId="77777777" w:rsidR="003A3104" w:rsidRPr="00BC2124" w:rsidRDefault="003A3104" w:rsidP="003A3104">
      <w:pPr>
        <w:rPr>
          <w:rFonts w:asciiTheme="minorHAnsi" w:hAnsiTheme="minorHAnsi"/>
          <w:sz w:val="19"/>
          <w:szCs w:val="19"/>
        </w:rPr>
      </w:pPr>
    </w:p>
    <w:p w14:paraId="62922964"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2. Missing Housing Targets</w:t>
      </w:r>
    </w:p>
    <w:p w14:paraId="1C4AC68F"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The fund is a "pay-for-performance" model. If a city promises to issue 1,000 permits but only manages 500, the money stops flowing.</w:t>
      </w:r>
    </w:p>
    <w:p w14:paraId="7BB01EA2" w14:textId="77777777" w:rsidR="003A3104" w:rsidRPr="00BC2124" w:rsidRDefault="003A3104" w:rsidP="003A3104">
      <w:pPr>
        <w:rPr>
          <w:rFonts w:asciiTheme="minorHAnsi" w:hAnsiTheme="minorHAnsi"/>
          <w:sz w:val="19"/>
          <w:szCs w:val="19"/>
        </w:rPr>
      </w:pPr>
    </w:p>
    <w:p w14:paraId="2E942005"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The Consequence: In April 2026, Charlottetown and Markham both saw their third funding installments cut by 50% because an annual review showed they were falling behind on their specific Housing Action Plan commitments.</w:t>
      </w:r>
    </w:p>
    <w:p w14:paraId="039D1A57" w14:textId="77777777" w:rsidR="003A3104" w:rsidRPr="00BC2124" w:rsidRDefault="003A3104" w:rsidP="003A3104">
      <w:pPr>
        <w:rPr>
          <w:rFonts w:asciiTheme="minorHAnsi" w:hAnsiTheme="minorHAnsi"/>
          <w:sz w:val="19"/>
          <w:szCs w:val="19"/>
        </w:rPr>
      </w:pPr>
    </w:p>
    <w:p w14:paraId="3D0829C3"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3. Lack of "Ambition" in the Application</w:t>
      </w:r>
    </w:p>
    <w:p w14:paraId="7D36F37B"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Because the fund is highly competitive (only about 1 in 3 applications were initially approved), "playing it safe" was a losing strategy.</w:t>
      </w:r>
    </w:p>
    <w:p w14:paraId="4027A720" w14:textId="77777777" w:rsidR="003A3104" w:rsidRPr="00BC2124" w:rsidRDefault="003A3104" w:rsidP="003A3104">
      <w:pPr>
        <w:rPr>
          <w:rFonts w:asciiTheme="minorHAnsi" w:hAnsiTheme="minorHAnsi"/>
          <w:sz w:val="19"/>
          <w:szCs w:val="19"/>
        </w:rPr>
      </w:pPr>
    </w:p>
    <w:p w14:paraId="4C43509D"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The Issue: Many small or rural municipalities in Atlantic Canada and Ontario were rejected because their plans didn't propose "transformational" change.</w:t>
      </w:r>
    </w:p>
    <w:p w14:paraId="4D7876A5" w14:textId="77777777" w:rsidR="003A3104" w:rsidRPr="00BC2124" w:rsidRDefault="003A3104" w:rsidP="003A3104">
      <w:pPr>
        <w:rPr>
          <w:rFonts w:asciiTheme="minorHAnsi" w:hAnsiTheme="minorHAnsi"/>
          <w:sz w:val="19"/>
          <w:szCs w:val="19"/>
        </w:rPr>
      </w:pPr>
    </w:p>
    <w:p w14:paraId="216C6917"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The Standard: The CMHC prioritized cities willing to digitize their entire permitting process, eliminate parking minimums, and aggressively build near transit hubs.</w:t>
      </w:r>
    </w:p>
    <w:p w14:paraId="57086654" w14:textId="77777777" w:rsidR="003A3104" w:rsidRPr="00BC2124" w:rsidRDefault="003A3104" w:rsidP="003A3104">
      <w:pPr>
        <w:rPr>
          <w:rFonts w:asciiTheme="minorHAnsi" w:hAnsiTheme="minorHAnsi"/>
          <w:sz w:val="19"/>
          <w:szCs w:val="19"/>
        </w:rPr>
      </w:pPr>
    </w:p>
    <w:p w14:paraId="784A8F96"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4. "Half-Measures" on Density</w:t>
      </w:r>
    </w:p>
    <w:p w14:paraId="5F735CFC"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The federal government has shown it has little patience for loopholes.</w:t>
      </w:r>
    </w:p>
    <w:p w14:paraId="67C3142C" w14:textId="77777777" w:rsidR="003A3104" w:rsidRPr="00BC2124" w:rsidRDefault="003A3104" w:rsidP="003A3104">
      <w:pPr>
        <w:rPr>
          <w:rFonts w:asciiTheme="minorHAnsi" w:hAnsiTheme="minorHAnsi"/>
          <w:sz w:val="19"/>
          <w:szCs w:val="19"/>
        </w:rPr>
      </w:pPr>
    </w:p>
    <w:p w14:paraId="41E9DA04"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The Case of Toronto: Even the biggest players aren't safe. In early 2026, Toronto saw a $10 million reduction in funding. Why? Because while they approved more density, they limited "sixplexes" to specific wards rather than allowing them city-wide. The feds viewed this as a failure to meet the "spirit" of the agreement.</w:t>
      </w:r>
    </w:p>
    <w:p w14:paraId="435D92DC" w14:textId="77777777" w:rsidR="003A3104" w:rsidRPr="00BC2124" w:rsidRDefault="003A3104" w:rsidP="003A3104">
      <w:pPr>
        <w:rPr>
          <w:rFonts w:asciiTheme="minorHAnsi" w:hAnsiTheme="minorHAnsi"/>
          <w:sz w:val="19"/>
          <w:szCs w:val="19"/>
        </w:rPr>
      </w:pPr>
    </w:p>
    <w:p w14:paraId="77D7DFBB"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5. Termination for Non-Compliance</w:t>
      </w:r>
    </w:p>
    <w:p w14:paraId="2FAEF2A9" w14:textId="77777777" w:rsidR="003A3104" w:rsidRPr="00BC2124" w:rsidRDefault="003A3104" w:rsidP="003A3104">
      <w:pPr>
        <w:rPr>
          <w:rFonts w:asciiTheme="minorHAnsi" w:hAnsiTheme="minorHAnsi"/>
          <w:sz w:val="19"/>
          <w:szCs w:val="19"/>
        </w:rPr>
      </w:pPr>
      <w:r w:rsidRPr="00BC2124">
        <w:rPr>
          <w:rFonts w:asciiTheme="minorHAnsi" w:hAnsiTheme="minorHAnsi"/>
          <w:sz w:val="19"/>
          <w:szCs w:val="19"/>
        </w:rPr>
        <w:t>For the most severe cases where a city makes no progress or actively votes against their agreed-upon milestones, the agreement is killed entirely.</w:t>
      </w:r>
    </w:p>
    <w:p w14:paraId="659FFC42" w14:textId="77777777" w:rsidR="003A3104" w:rsidRPr="00BC2124" w:rsidRDefault="003A3104" w:rsidP="003A3104">
      <w:pPr>
        <w:rPr>
          <w:rFonts w:asciiTheme="minorHAnsi" w:hAnsiTheme="minorHAnsi"/>
          <w:sz w:val="19"/>
          <w:szCs w:val="19"/>
        </w:rPr>
      </w:pPr>
    </w:p>
    <w:p w14:paraId="476CA1B1" w14:textId="459D5907" w:rsidR="003A3104" w:rsidRPr="00BC2124" w:rsidRDefault="003A3104" w:rsidP="003A3104">
      <w:pPr>
        <w:rPr>
          <w:rFonts w:asciiTheme="minorHAnsi" w:hAnsiTheme="minorHAnsi"/>
          <w:sz w:val="19"/>
          <w:szCs w:val="19"/>
        </w:rPr>
      </w:pPr>
      <w:r w:rsidRPr="00BC2124">
        <w:rPr>
          <w:rFonts w:asciiTheme="minorHAnsi" w:hAnsiTheme="minorHAnsi"/>
          <w:sz w:val="19"/>
          <w:szCs w:val="19"/>
        </w:rPr>
        <w:t>Recent Examples: Both Tecumseh, ON (January 2026) and Miramichi, NB (April 2026) had their agreements terminated. Once an agreement is cancelled, the city is usually required to return any unspent funds, and that money is redistributed to "top-performing" cities that are exceeding their targets.</w:t>
      </w:r>
    </w:p>
    <w:p w14:paraId="70C84313" w14:textId="77777777" w:rsidR="00296484" w:rsidRPr="00BC2124" w:rsidRDefault="00296484">
      <w:pPr>
        <w:rPr>
          <w:rFonts w:asciiTheme="minorHAnsi" w:hAnsiTheme="minorHAnsi"/>
          <w:sz w:val="19"/>
          <w:szCs w:val="19"/>
        </w:rPr>
      </w:pPr>
    </w:p>
    <w:p w14:paraId="1EB4E201" w14:textId="77777777" w:rsidR="00FE2A80" w:rsidRPr="00BC2124" w:rsidRDefault="00FE2A80">
      <w:pPr>
        <w:rPr>
          <w:rFonts w:asciiTheme="minorHAnsi" w:eastAsiaTheme="majorEastAsia" w:hAnsiTheme="minorHAnsi" w:cstheme="majorBidi"/>
          <w:color w:val="808080" w:themeColor="background1" w:themeShade="80"/>
          <w:sz w:val="26"/>
          <w:szCs w:val="26"/>
        </w:rPr>
      </w:pPr>
      <w:r w:rsidRPr="00BC2124">
        <w:rPr>
          <w:rFonts w:asciiTheme="minorHAnsi" w:hAnsiTheme="minorHAnsi"/>
        </w:rPr>
        <w:br w:type="page"/>
      </w:r>
    </w:p>
    <w:p w14:paraId="6D1B3226" w14:textId="1201C3F1" w:rsidR="00FE2A80" w:rsidRPr="00BC2124" w:rsidRDefault="00682B81" w:rsidP="00EA2854">
      <w:pPr>
        <w:pStyle w:val="Heading2"/>
        <w:rPr>
          <w:rFonts w:asciiTheme="minorHAnsi" w:hAnsiTheme="minorHAnsi"/>
        </w:rPr>
      </w:pPr>
      <w:bookmarkStart w:id="8" w:name="_Toc227674660"/>
      <w:r w:rsidRPr="00BC2124">
        <w:rPr>
          <w:rFonts w:asciiTheme="minorHAnsi" w:hAnsiTheme="minorHAnsi"/>
        </w:rPr>
        <w:lastRenderedPageBreak/>
        <w:t>STEP</w:t>
      </w:r>
      <w:r w:rsidR="009E2C1B">
        <w:rPr>
          <w:rFonts w:asciiTheme="minorHAnsi" w:hAnsiTheme="minorHAnsi"/>
        </w:rPr>
        <w:t xml:space="preserve"> 8</w:t>
      </w:r>
      <w:r w:rsidRPr="00BC2124">
        <w:rPr>
          <w:rFonts w:asciiTheme="minorHAnsi" w:hAnsiTheme="minorHAnsi"/>
        </w:rPr>
        <w:t xml:space="preserve"> | </w:t>
      </w:r>
      <w:r w:rsidR="00FE2A80" w:rsidRPr="00BC2124">
        <w:rPr>
          <w:rFonts w:asciiTheme="minorHAnsi" w:hAnsiTheme="minorHAnsi"/>
        </w:rPr>
        <w:t>OBJECTION EXERCISE</w:t>
      </w:r>
      <w:bookmarkEnd w:id="8"/>
    </w:p>
    <w:p w14:paraId="1D4B9D95" w14:textId="77777777" w:rsidR="00681007" w:rsidRPr="00BC2124" w:rsidRDefault="00681007">
      <w:pPr>
        <w:rPr>
          <w:rFonts w:asciiTheme="minorHAnsi" w:hAnsiTheme="minorHAnsi"/>
          <w:color w:val="808080" w:themeColor="background1" w:themeShade="80"/>
          <w:sz w:val="19"/>
          <w:szCs w:val="19"/>
        </w:rPr>
      </w:pPr>
    </w:p>
    <w:p w14:paraId="23153AF8" w14:textId="7658FB33" w:rsidR="00FE2A80" w:rsidRPr="00BC2124" w:rsidRDefault="00FE2A80">
      <w:pPr>
        <w:rPr>
          <w:rFonts w:asciiTheme="minorHAnsi" w:hAnsiTheme="minorHAnsi"/>
          <w:color w:val="000000" w:themeColor="text1"/>
          <w:sz w:val="19"/>
          <w:szCs w:val="19"/>
        </w:rPr>
      </w:pPr>
      <w:r w:rsidRPr="00BC2124">
        <w:rPr>
          <w:rFonts w:asciiTheme="minorHAnsi" w:hAnsiTheme="minorHAnsi"/>
          <w:color w:val="000000" w:themeColor="text1"/>
          <w:sz w:val="19"/>
          <w:szCs w:val="19"/>
        </w:rPr>
        <w:t>List every objection and a response.</w:t>
      </w:r>
    </w:p>
    <w:p w14:paraId="4A3C913E" w14:textId="77777777" w:rsidR="00DD5615" w:rsidRPr="00BC2124" w:rsidRDefault="00DD5615">
      <w:pPr>
        <w:rPr>
          <w:rFonts w:asciiTheme="minorHAnsi" w:hAnsiTheme="minorHAnsi"/>
          <w:color w:val="000000" w:themeColor="text1"/>
          <w:sz w:val="19"/>
          <w:szCs w:val="19"/>
        </w:rPr>
      </w:pPr>
    </w:p>
    <w:p w14:paraId="69FEFB21" w14:textId="7616AF3B" w:rsidR="00DD5615" w:rsidRPr="00BC2124" w:rsidRDefault="00DD5615">
      <w:pPr>
        <w:rPr>
          <w:rFonts w:asciiTheme="minorHAnsi" w:hAnsiTheme="minorHAnsi"/>
          <w:color w:val="000000" w:themeColor="text1"/>
          <w:sz w:val="19"/>
          <w:szCs w:val="19"/>
        </w:rPr>
      </w:pPr>
      <w:r w:rsidRPr="00BC2124">
        <w:rPr>
          <w:rFonts w:asciiTheme="minorHAnsi" w:hAnsiTheme="minorHAnsi"/>
          <w:color w:val="000000" w:themeColor="text1"/>
          <w:sz w:val="19"/>
          <w:szCs w:val="19"/>
        </w:rPr>
        <w:t>Why are we not going to get funded?</w:t>
      </w:r>
    </w:p>
    <w:p w14:paraId="28A23BC1" w14:textId="77777777" w:rsidR="00FE2A80" w:rsidRPr="00BC2124" w:rsidRDefault="00FE2A80">
      <w:pPr>
        <w:rPr>
          <w:rFonts w:asciiTheme="minorHAnsi" w:hAnsiTheme="minorHAnsi"/>
          <w:color w:val="000000" w:themeColor="text1"/>
          <w:sz w:val="19"/>
          <w:szCs w:val="19"/>
        </w:rPr>
      </w:pPr>
    </w:p>
    <w:p w14:paraId="0BEB0666" w14:textId="77777777" w:rsidR="00FE2A80" w:rsidRPr="00BC2124" w:rsidRDefault="00FE2A80" w:rsidP="00FE2A80">
      <w:pPr>
        <w:rPr>
          <w:rFonts w:asciiTheme="minorHAnsi" w:hAnsiTheme="minorHAnsi"/>
        </w:rPr>
      </w:pPr>
    </w:p>
    <w:p w14:paraId="7B68D980" w14:textId="77777777" w:rsidR="00FE2A80" w:rsidRPr="00BC2124" w:rsidRDefault="00FE2A80">
      <w:pPr>
        <w:rPr>
          <w:rFonts w:asciiTheme="minorHAnsi" w:eastAsiaTheme="majorEastAsia" w:hAnsiTheme="minorHAnsi" w:cstheme="majorBidi"/>
          <w:color w:val="808080" w:themeColor="background1" w:themeShade="80"/>
          <w:sz w:val="26"/>
          <w:szCs w:val="26"/>
        </w:rPr>
      </w:pPr>
      <w:r w:rsidRPr="00BC2124">
        <w:rPr>
          <w:rFonts w:asciiTheme="minorHAnsi" w:hAnsiTheme="minorHAnsi"/>
        </w:rPr>
        <w:br w:type="page"/>
      </w:r>
    </w:p>
    <w:p w14:paraId="52611F97" w14:textId="2C0E5957" w:rsidR="00FE2A80" w:rsidRPr="00BC2124" w:rsidRDefault="00682B81" w:rsidP="00EA2854">
      <w:pPr>
        <w:pStyle w:val="Heading2"/>
        <w:rPr>
          <w:rFonts w:asciiTheme="minorHAnsi" w:hAnsiTheme="minorHAnsi"/>
        </w:rPr>
      </w:pPr>
      <w:bookmarkStart w:id="9" w:name="_Toc227674661"/>
      <w:r w:rsidRPr="00BC2124">
        <w:rPr>
          <w:rFonts w:asciiTheme="minorHAnsi" w:hAnsiTheme="minorHAnsi"/>
        </w:rPr>
        <w:lastRenderedPageBreak/>
        <w:t xml:space="preserve">STEP </w:t>
      </w:r>
      <w:r w:rsidR="009E2C1B">
        <w:rPr>
          <w:rFonts w:asciiTheme="minorHAnsi" w:hAnsiTheme="minorHAnsi"/>
        </w:rPr>
        <w:t xml:space="preserve">9 </w:t>
      </w:r>
      <w:r w:rsidRPr="00BC2124">
        <w:rPr>
          <w:rFonts w:asciiTheme="minorHAnsi" w:hAnsiTheme="minorHAnsi"/>
        </w:rPr>
        <w:t xml:space="preserve">| </w:t>
      </w:r>
      <w:r w:rsidR="00FE2A80" w:rsidRPr="00BC2124">
        <w:rPr>
          <w:rFonts w:asciiTheme="minorHAnsi" w:hAnsiTheme="minorHAnsi"/>
        </w:rPr>
        <w:t>GET THE POLITICS SORTED OUT</w:t>
      </w:r>
      <w:bookmarkEnd w:id="9"/>
    </w:p>
    <w:p w14:paraId="7305C7F5" w14:textId="77777777" w:rsidR="00FE2A80" w:rsidRPr="00BC2124" w:rsidRDefault="00FE2A80" w:rsidP="00FE2A80">
      <w:pPr>
        <w:rPr>
          <w:rFonts w:asciiTheme="minorHAnsi" w:hAnsiTheme="minorHAnsi"/>
        </w:rPr>
      </w:pPr>
    </w:p>
    <w:p w14:paraId="7117236E" w14:textId="0E9DA0CC" w:rsidR="00FE2A80" w:rsidRPr="00BC2124" w:rsidRDefault="00FE2A80" w:rsidP="00FE2A80">
      <w:pPr>
        <w:rPr>
          <w:rFonts w:asciiTheme="minorHAnsi" w:hAnsiTheme="minorHAnsi"/>
        </w:rPr>
      </w:pPr>
      <w:r w:rsidRPr="00BC2124">
        <w:rPr>
          <w:rFonts w:asciiTheme="minorHAnsi" w:hAnsiTheme="minorHAnsi"/>
        </w:rPr>
        <w:t xml:space="preserve">You need to think about the entire project, or you risk getting your project pulled or scaled back. </w:t>
      </w:r>
    </w:p>
    <w:p w14:paraId="3499C813" w14:textId="77777777" w:rsidR="00DD5615" w:rsidRPr="00BC2124" w:rsidRDefault="00DD5615" w:rsidP="00FE2A80">
      <w:pPr>
        <w:rPr>
          <w:rFonts w:asciiTheme="minorHAnsi" w:hAnsiTheme="minorHAnsi"/>
        </w:rPr>
      </w:pPr>
    </w:p>
    <w:p w14:paraId="1FF0522C" w14:textId="6FF83309" w:rsidR="00FE2A80" w:rsidRPr="00BC2124" w:rsidRDefault="00FE2A80" w:rsidP="00FE2A80">
      <w:pPr>
        <w:rPr>
          <w:rFonts w:asciiTheme="minorHAnsi" w:hAnsiTheme="minorHAnsi"/>
        </w:rPr>
      </w:pPr>
      <w:r w:rsidRPr="00BC2124">
        <w:rPr>
          <w:rFonts w:asciiTheme="minorHAnsi" w:hAnsiTheme="minorHAnsi"/>
        </w:rPr>
        <w:t>Red Deer</w:t>
      </w:r>
    </w:p>
    <w:p w14:paraId="4543316E" w14:textId="5B2D2092" w:rsidR="00FE2A80" w:rsidRPr="00BC2124" w:rsidRDefault="00FE2A80" w:rsidP="00FE2A80">
      <w:pPr>
        <w:rPr>
          <w:rFonts w:asciiTheme="minorHAnsi" w:hAnsiTheme="minorHAnsi"/>
        </w:rPr>
      </w:pPr>
      <w:r w:rsidRPr="00BC2124">
        <w:rPr>
          <w:rFonts w:asciiTheme="minorHAnsi" w:hAnsiTheme="minorHAnsi"/>
        </w:rPr>
        <w:t>Miramichi</w:t>
      </w:r>
    </w:p>
    <w:p w14:paraId="4DDA4184" w14:textId="77777777" w:rsidR="00FE2A80" w:rsidRPr="00BC2124" w:rsidRDefault="00FE2A80" w:rsidP="00FE2A80">
      <w:pPr>
        <w:rPr>
          <w:rFonts w:asciiTheme="minorHAnsi" w:hAnsiTheme="minorHAnsi"/>
        </w:rPr>
      </w:pPr>
    </w:p>
    <w:p w14:paraId="5EA80505" w14:textId="1FB7162B" w:rsidR="00FE2A80" w:rsidRPr="00BC2124" w:rsidRDefault="00FE2A80" w:rsidP="00FE2A80">
      <w:pPr>
        <w:rPr>
          <w:rFonts w:asciiTheme="minorHAnsi" w:hAnsiTheme="minorHAnsi"/>
          <w:color w:val="000000" w:themeColor="text1"/>
          <w:sz w:val="19"/>
          <w:szCs w:val="19"/>
        </w:rPr>
      </w:pPr>
      <w:r w:rsidRPr="00BC2124">
        <w:rPr>
          <w:rFonts w:asciiTheme="minorHAnsi" w:hAnsiTheme="minorHAnsi"/>
        </w:rPr>
        <w:t>Will my council align with the federal rules: yes, no, maybe. If it wasn’t yes, I’d likely walk away.</w:t>
      </w:r>
      <w:r w:rsidRPr="00BC2124">
        <w:rPr>
          <w:rFonts w:asciiTheme="minorHAnsi" w:hAnsiTheme="minorHAnsi"/>
          <w:sz w:val="19"/>
          <w:szCs w:val="19"/>
        </w:rPr>
        <w:br/>
      </w:r>
    </w:p>
    <w:p w14:paraId="62D20B75" w14:textId="77777777" w:rsidR="00FE2A80" w:rsidRPr="00BC2124" w:rsidRDefault="00FE2A80">
      <w:pPr>
        <w:rPr>
          <w:rFonts w:asciiTheme="minorHAnsi" w:hAnsiTheme="minorHAnsi"/>
          <w:color w:val="808080" w:themeColor="background1" w:themeShade="80"/>
          <w:sz w:val="19"/>
          <w:szCs w:val="19"/>
        </w:rPr>
      </w:pPr>
    </w:p>
    <w:p w14:paraId="20F236F9" w14:textId="77777777" w:rsidR="00FE2A80" w:rsidRPr="00BC2124" w:rsidRDefault="00FE2A80">
      <w:pPr>
        <w:rPr>
          <w:rFonts w:asciiTheme="minorHAnsi" w:hAnsiTheme="minorHAnsi"/>
          <w:color w:val="808080" w:themeColor="background1" w:themeShade="80"/>
        </w:rPr>
      </w:pPr>
      <w:r w:rsidRPr="00BC2124">
        <w:rPr>
          <w:rFonts w:asciiTheme="minorHAnsi" w:hAnsiTheme="minorHAnsi"/>
          <w:color w:val="808080" w:themeColor="background1" w:themeShade="80"/>
        </w:rPr>
        <w:br w:type="page"/>
      </w:r>
    </w:p>
    <w:p w14:paraId="62AD016F" w14:textId="62E62ADE" w:rsidR="00FE2A80" w:rsidRPr="00BC2124" w:rsidRDefault="00682B81" w:rsidP="0013008B">
      <w:pPr>
        <w:rPr>
          <w:rFonts w:asciiTheme="minorHAnsi" w:hAnsiTheme="minorHAnsi"/>
        </w:rPr>
      </w:pPr>
      <w:bookmarkStart w:id="10" w:name="_Toc227674662"/>
      <w:r w:rsidRPr="00BC2124">
        <w:rPr>
          <w:rStyle w:val="Heading2Char"/>
          <w:rFonts w:asciiTheme="minorHAnsi" w:hAnsiTheme="minorHAnsi"/>
        </w:rPr>
        <w:lastRenderedPageBreak/>
        <w:t xml:space="preserve">STEP </w:t>
      </w:r>
      <w:r w:rsidR="009E2C1B">
        <w:rPr>
          <w:rStyle w:val="Heading2Char"/>
          <w:rFonts w:asciiTheme="minorHAnsi" w:hAnsiTheme="minorHAnsi"/>
        </w:rPr>
        <w:t xml:space="preserve">10 </w:t>
      </w:r>
      <w:r w:rsidRPr="00BC2124">
        <w:rPr>
          <w:rStyle w:val="Heading2Char"/>
          <w:rFonts w:asciiTheme="minorHAnsi" w:hAnsiTheme="minorHAnsi"/>
        </w:rPr>
        <w:t xml:space="preserve">| </w:t>
      </w:r>
      <w:r w:rsidR="00FE2A80" w:rsidRPr="00BC2124">
        <w:rPr>
          <w:rStyle w:val="Heading2Char"/>
          <w:rFonts w:asciiTheme="minorHAnsi" w:hAnsiTheme="minorHAnsi"/>
        </w:rPr>
        <w:t>PRE</w:t>
      </w:r>
      <w:r w:rsidR="001C5D8D" w:rsidRPr="00BC2124">
        <w:rPr>
          <w:rStyle w:val="Heading2Char"/>
          <w:rFonts w:asciiTheme="minorHAnsi" w:hAnsiTheme="minorHAnsi"/>
        </w:rPr>
        <w:t xml:space="preserve"> APPLICATION</w:t>
      </w:r>
      <w:bookmarkEnd w:id="10"/>
      <w:r w:rsidR="0013008B" w:rsidRPr="00BC2124">
        <w:rPr>
          <w:rFonts w:asciiTheme="minorHAnsi" w:hAnsiTheme="minorHAnsi"/>
        </w:rPr>
        <w:br/>
      </w:r>
      <w:r w:rsidR="0013008B" w:rsidRPr="00BC2124">
        <w:rPr>
          <w:rFonts w:asciiTheme="minorHAnsi" w:hAnsiTheme="minorHAnsi"/>
        </w:rPr>
        <w:br/>
      </w:r>
      <w:r w:rsidR="00FE2A80" w:rsidRPr="00BC2124">
        <w:rPr>
          <w:rFonts w:asciiTheme="minorHAnsi" w:hAnsiTheme="minorHAnsi"/>
        </w:rPr>
        <w:t xml:space="preserve">Once I have </w:t>
      </w:r>
      <w:r w:rsidR="005109B3" w:rsidRPr="00BC2124">
        <w:rPr>
          <w:rFonts w:asciiTheme="minorHAnsi" w:hAnsiTheme="minorHAnsi"/>
        </w:rPr>
        <w:t>gathered</w:t>
      </w:r>
      <w:r w:rsidR="00FE2A80" w:rsidRPr="00BC2124">
        <w:rPr>
          <w:rFonts w:asciiTheme="minorHAnsi" w:hAnsiTheme="minorHAnsi"/>
        </w:rPr>
        <w:t xml:space="preserve"> the facts, I’ll being to write.</w:t>
      </w:r>
    </w:p>
    <w:p w14:paraId="4B366A3A" w14:textId="77777777" w:rsidR="00FE2A80" w:rsidRPr="00BC2124" w:rsidRDefault="00FE2A80" w:rsidP="0013008B">
      <w:pPr>
        <w:rPr>
          <w:rFonts w:asciiTheme="minorHAnsi" w:hAnsiTheme="minorHAnsi"/>
        </w:rPr>
      </w:pPr>
    </w:p>
    <w:p w14:paraId="469883FF" w14:textId="221CF02B" w:rsidR="0013008B" w:rsidRPr="00BC2124" w:rsidRDefault="0013008B" w:rsidP="0013008B">
      <w:pPr>
        <w:rPr>
          <w:rFonts w:asciiTheme="minorHAnsi" w:hAnsiTheme="minorHAnsi"/>
        </w:rPr>
      </w:pPr>
      <w:r w:rsidRPr="00BC2124">
        <w:rPr>
          <w:rFonts w:asciiTheme="minorHAnsi" w:hAnsiTheme="minorHAnsi"/>
        </w:rPr>
        <w:t>No hoping.</w:t>
      </w:r>
      <w:r w:rsidRPr="00BC2124">
        <w:rPr>
          <w:rFonts w:asciiTheme="minorHAnsi" w:hAnsiTheme="minorHAnsi"/>
        </w:rPr>
        <w:br/>
        <w:t>No wishing.</w:t>
      </w:r>
      <w:r w:rsidRPr="00BC2124">
        <w:rPr>
          <w:rFonts w:asciiTheme="minorHAnsi" w:hAnsiTheme="minorHAnsi"/>
        </w:rPr>
        <w:br/>
        <w:t>No begging.</w:t>
      </w:r>
    </w:p>
    <w:p w14:paraId="640C9FC2" w14:textId="77777777" w:rsidR="0013008B" w:rsidRPr="00BC2124" w:rsidRDefault="0013008B" w:rsidP="0013008B">
      <w:pPr>
        <w:rPr>
          <w:rFonts w:asciiTheme="minorHAnsi" w:hAnsiTheme="minorHAnsi"/>
        </w:rPr>
      </w:pPr>
      <w:r w:rsidRPr="00BC2124">
        <w:rPr>
          <w:rFonts w:asciiTheme="minorHAnsi" w:hAnsiTheme="minorHAnsi"/>
        </w:rPr>
        <w:t>No demanding.</w:t>
      </w:r>
      <w:r w:rsidRPr="00BC2124">
        <w:rPr>
          <w:rFonts w:asciiTheme="minorHAnsi" w:hAnsiTheme="minorHAnsi"/>
        </w:rPr>
        <w:br/>
        <w:t>No complaining.</w:t>
      </w:r>
    </w:p>
    <w:p w14:paraId="5359B250" w14:textId="77777777" w:rsidR="0013008B" w:rsidRPr="00BC2124" w:rsidRDefault="0013008B" w:rsidP="0013008B">
      <w:pPr>
        <w:rPr>
          <w:rFonts w:asciiTheme="minorHAnsi" w:hAnsiTheme="minorHAnsi"/>
        </w:rPr>
      </w:pPr>
      <w:r w:rsidRPr="00BC2124">
        <w:rPr>
          <w:rFonts w:asciiTheme="minorHAnsi" w:hAnsiTheme="minorHAnsi"/>
        </w:rPr>
        <w:t xml:space="preserve">No embellishing. </w:t>
      </w:r>
    </w:p>
    <w:p w14:paraId="331A82ED" w14:textId="77777777" w:rsidR="0013008B" w:rsidRPr="00BC2124" w:rsidRDefault="0013008B" w:rsidP="0013008B">
      <w:pPr>
        <w:rPr>
          <w:rFonts w:asciiTheme="minorHAnsi" w:hAnsiTheme="minorHAnsi"/>
        </w:rPr>
      </w:pPr>
    </w:p>
    <w:p w14:paraId="1B1D8C1A" w14:textId="24F8C5D2" w:rsidR="0013008B" w:rsidRPr="00BC2124" w:rsidRDefault="005109B3" w:rsidP="0013008B">
      <w:pPr>
        <w:rPr>
          <w:rFonts w:asciiTheme="minorHAnsi" w:hAnsiTheme="minorHAnsi"/>
        </w:rPr>
      </w:pPr>
      <w:r w:rsidRPr="00BC2124">
        <w:rPr>
          <w:rFonts w:asciiTheme="minorHAnsi" w:hAnsiTheme="minorHAnsi"/>
        </w:rPr>
        <w:t>…</w:t>
      </w:r>
      <w:r w:rsidR="0013008B" w:rsidRPr="00BC2124">
        <w:rPr>
          <w:rFonts w:asciiTheme="minorHAnsi" w:hAnsiTheme="minorHAnsi"/>
        </w:rPr>
        <w:t>leads to</w:t>
      </w:r>
    </w:p>
    <w:p w14:paraId="5794784B" w14:textId="77777777" w:rsidR="0013008B" w:rsidRPr="00BC2124" w:rsidRDefault="0013008B" w:rsidP="0013008B">
      <w:pPr>
        <w:rPr>
          <w:rFonts w:asciiTheme="minorHAnsi" w:hAnsiTheme="minorHAnsi"/>
        </w:rPr>
      </w:pPr>
    </w:p>
    <w:p w14:paraId="75D7AD95" w14:textId="77777777" w:rsidR="0013008B" w:rsidRPr="00BC2124" w:rsidRDefault="0013008B" w:rsidP="0013008B">
      <w:pPr>
        <w:rPr>
          <w:rFonts w:asciiTheme="minorHAnsi" w:hAnsiTheme="minorHAnsi"/>
        </w:rPr>
      </w:pPr>
      <w:r w:rsidRPr="00BC2124">
        <w:rPr>
          <w:rFonts w:asciiTheme="minorHAnsi" w:hAnsiTheme="minorHAnsi"/>
        </w:rPr>
        <w:t>No worries.</w:t>
      </w:r>
    </w:p>
    <w:p w14:paraId="6E2B3340" w14:textId="2740744D" w:rsidR="0013008B" w:rsidRPr="00BC2124" w:rsidRDefault="0013008B" w:rsidP="0013008B">
      <w:pPr>
        <w:rPr>
          <w:rFonts w:asciiTheme="minorHAnsi" w:hAnsiTheme="minorHAnsi"/>
          <w:i/>
          <w:iCs/>
        </w:rPr>
      </w:pPr>
      <w:r w:rsidRPr="00BC2124">
        <w:rPr>
          <w:rFonts w:asciiTheme="minorHAnsi" w:hAnsiTheme="minorHAnsi"/>
        </w:rPr>
        <w:br/>
        <w:t xml:space="preserve">Put </w:t>
      </w:r>
      <w:r w:rsidR="005109B3" w:rsidRPr="00BC2124">
        <w:rPr>
          <w:rFonts w:asciiTheme="minorHAnsi" w:hAnsiTheme="minorHAnsi"/>
        </w:rPr>
        <w:t>bluntly</w:t>
      </w:r>
      <w:r w:rsidRPr="00BC2124">
        <w:rPr>
          <w:rFonts w:asciiTheme="minorHAnsi" w:hAnsiTheme="minorHAnsi"/>
        </w:rPr>
        <w:t xml:space="preserve">, I would just want to know the facts, and I am fine if another community </w:t>
      </w:r>
      <w:r w:rsidRPr="00BC2124">
        <w:rPr>
          <w:rFonts w:asciiTheme="minorHAnsi" w:hAnsiTheme="minorHAnsi"/>
          <w:b/>
          <w:bCs/>
          <w:i/>
          <w:iCs/>
        </w:rPr>
        <w:t>with more actual needs</w:t>
      </w:r>
      <w:r w:rsidRPr="00BC2124">
        <w:rPr>
          <w:rFonts w:asciiTheme="minorHAnsi" w:hAnsiTheme="minorHAnsi"/>
        </w:rPr>
        <w:t xml:space="preserve"> beats me </w:t>
      </w:r>
      <w:r w:rsidRPr="00BC2124">
        <w:rPr>
          <w:rFonts w:asciiTheme="minorHAnsi" w:hAnsiTheme="minorHAnsi"/>
          <w:b/>
          <w:bCs/>
          <w:i/>
          <w:iCs/>
        </w:rPr>
        <w:t>this time</w:t>
      </w:r>
      <w:r w:rsidRPr="00BC2124">
        <w:rPr>
          <w:rFonts w:asciiTheme="minorHAnsi" w:hAnsiTheme="minorHAnsi"/>
          <w:i/>
          <w:iCs/>
        </w:rPr>
        <w:t>.</w:t>
      </w:r>
    </w:p>
    <w:p w14:paraId="0A59FD56" w14:textId="77777777" w:rsidR="0013008B" w:rsidRPr="00BC2124" w:rsidRDefault="0013008B" w:rsidP="0013008B">
      <w:pPr>
        <w:rPr>
          <w:rFonts w:asciiTheme="minorHAnsi" w:hAnsiTheme="minorHAnsi"/>
          <w:i/>
          <w:iCs/>
        </w:rPr>
      </w:pPr>
    </w:p>
    <w:p w14:paraId="3958930D" w14:textId="77777777" w:rsidR="0013008B" w:rsidRPr="00BC2124" w:rsidRDefault="0013008B" w:rsidP="0013008B">
      <w:pPr>
        <w:rPr>
          <w:rFonts w:asciiTheme="minorHAnsi" w:hAnsiTheme="minorHAnsi"/>
        </w:rPr>
      </w:pPr>
      <w:r w:rsidRPr="00BC2124">
        <w:rPr>
          <w:rFonts w:asciiTheme="minorHAnsi" w:hAnsiTheme="minorHAnsi"/>
        </w:rPr>
        <w:t>What I’m not ok with, submitting an application that does clearly articulate our real need.</w:t>
      </w:r>
    </w:p>
    <w:p w14:paraId="160E2627" w14:textId="77777777" w:rsidR="0013008B" w:rsidRPr="00BC2124" w:rsidRDefault="0013008B" w:rsidP="0013008B">
      <w:pPr>
        <w:rPr>
          <w:rFonts w:asciiTheme="minorHAnsi" w:hAnsiTheme="minorHAnsi"/>
        </w:rPr>
      </w:pPr>
    </w:p>
    <w:p w14:paraId="37DA6422" w14:textId="77777777" w:rsidR="0013008B" w:rsidRPr="00BC2124" w:rsidRDefault="0013008B" w:rsidP="0013008B">
      <w:pPr>
        <w:rPr>
          <w:rFonts w:asciiTheme="minorHAnsi" w:hAnsiTheme="minorHAnsi"/>
        </w:rPr>
      </w:pPr>
      <w:r w:rsidRPr="00BC2124">
        <w:rPr>
          <w:rFonts w:asciiTheme="minorHAnsi" w:hAnsiTheme="minorHAnsi"/>
        </w:rPr>
        <w:t>If I lost, I would turn to my council and say, “</w:t>
      </w:r>
      <w:r w:rsidRPr="00BC2124">
        <w:rPr>
          <w:rFonts w:asciiTheme="minorHAnsi" w:hAnsiTheme="minorHAnsi"/>
          <w:b/>
          <w:bCs/>
        </w:rPr>
        <w:t>congratulations</w:t>
      </w:r>
      <w:r w:rsidRPr="00BC2124">
        <w:rPr>
          <w:rFonts w:asciiTheme="minorHAnsi" w:hAnsiTheme="minorHAnsi"/>
        </w:rPr>
        <w:t>.” Canada has a homeless crisis, but under your strong leadership, we are currently in the top half of municipalities in the country.” Only the “bottom of the barrel” municipalities were funded in this round, and that’s not us.”</w:t>
      </w:r>
    </w:p>
    <w:p w14:paraId="50404E82" w14:textId="77777777" w:rsidR="0013008B" w:rsidRPr="00BC2124" w:rsidRDefault="0013008B" w:rsidP="0013008B">
      <w:pPr>
        <w:rPr>
          <w:rFonts w:asciiTheme="minorHAnsi" w:hAnsiTheme="minorHAnsi"/>
        </w:rPr>
      </w:pPr>
    </w:p>
    <w:p w14:paraId="51AB62E9" w14:textId="77777777" w:rsidR="00A20D08" w:rsidRPr="00BC2124" w:rsidRDefault="00A20D08">
      <w:pPr>
        <w:rPr>
          <w:rFonts w:asciiTheme="minorHAnsi" w:hAnsiTheme="minorHAnsi"/>
          <w:sz w:val="19"/>
          <w:szCs w:val="19"/>
        </w:rPr>
      </w:pPr>
    </w:p>
    <w:p w14:paraId="59449828" w14:textId="77777777" w:rsidR="00A20D08" w:rsidRPr="00BC2124" w:rsidRDefault="00A20D08">
      <w:pPr>
        <w:rPr>
          <w:rFonts w:asciiTheme="minorHAnsi" w:hAnsiTheme="minorHAnsi"/>
          <w:sz w:val="19"/>
          <w:szCs w:val="19"/>
        </w:rPr>
      </w:pPr>
    </w:p>
    <w:p w14:paraId="00CEE034" w14:textId="77777777" w:rsidR="00FE2A80" w:rsidRPr="00BC2124" w:rsidRDefault="00FE2A80">
      <w:pPr>
        <w:rPr>
          <w:rFonts w:asciiTheme="minorHAnsi" w:hAnsiTheme="minorHAnsi"/>
        </w:rPr>
      </w:pPr>
      <w:r w:rsidRPr="00BC2124">
        <w:rPr>
          <w:rFonts w:asciiTheme="minorHAnsi" w:hAnsiTheme="minorHAnsi"/>
        </w:rPr>
        <w:br w:type="page"/>
      </w:r>
    </w:p>
    <w:p w14:paraId="2BA5A59D" w14:textId="4EC45F50" w:rsidR="00296484" w:rsidRPr="00BC2124" w:rsidRDefault="00296484">
      <w:pPr>
        <w:rPr>
          <w:rFonts w:asciiTheme="minorHAnsi" w:hAnsiTheme="minorHAnsi"/>
          <w:sz w:val="19"/>
          <w:szCs w:val="19"/>
        </w:rPr>
      </w:pPr>
      <w:r w:rsidRPr="00BC2124">
        <w:rPr>
          <w:rFonts w:asciiTheme="minorHAnsi" w:hAnsiTheme="minorHAnsi"/>
          <w:sz w:val="19"/>
          <w:szCs w:val="19"/>
        </w:rPr>
        <w:lastRenderedPageBreak/>
        <w:br/>
      </w:r>
    </w:p>
    <w:p w14:paraId="17B19F03" w14:textId="263302DA" w:rsidR="00296484" w:rsidRPr="00BC2124" w:rsidRDefault="00682B81" w:rsidP="00EA2854">
      <w:pPr>
        <w:pStyle w:val="Heading2"/>
        <w:rPr>
          <w:rFonts w:asciiTheme="minorHAnsi" w:hAnsiTheme="minorHAnsi"/>
        </w:rPr>
      </w:pPr>
      <w:bookmarkStart w:id="11" w:name="_Toc227674663"/>
      <w:r w:rsidRPr="00BC2124">
        <w:rPr>
          <w:rFonts w:asciiTheme="minorHAnsi" w:hAnsiTheme="minorHAnsi"/>
        </w:rPr>
        <w:t>STEP</w:t>
      </w:r>
      <w:r w:rsidR="009E2C1B">
        <w:rPr>
          <w:rFonts w:asciiTheme="minorHAnsi" w:hAnsiTheme="minorHAnsi"/>
        </w:rPr>
        <w:t xml:space="preserve"> 11</w:t>
      </w:r>
      <w:r w:rsidRPr="00BC2124">
        <w:rPr>
          <w:rFonts w:asciiTheme="minorHAnsi" w:hAnsiTheme="minorHAnsi"/>
        </w:rPr>
        <w:t xml:space="preserve"> | </w:t>
      </w:r>
      <w:r w:rsidR="00FE2A80" w:rsidRPr="00BC2124">
        <w:rPr>
          <w:rFonts w:asciiTheme="minorHAnsi" w:hAnsiTheme="minorHAnsi"/>
        </w:rPr>
        <w:t>WRITING PHASE</w:t>
      </w:r>
      <w:bookmarkEnd w:id="11"/>
    </w:p>
    <w:p w14:paraId="58C0BB3D" w14:textId="77777777" w:rsidR="00FE2A80" w:rsidRPr="00BC2124" w:rsidRDefault="00FE2A80">
      <w:pPr>
        <w:rPr>
          <w:rFonts w:asciiTheme="minorHAnsi" w:hAnsiTheme="minorHAnsi"/>
          <w:sz w:val="19"/>
          <w:szCs w:val="19"/>
        </w:rPr>
      </w:pPr>
    </w:p>
    <w:p w14:paraId="380DFD69" w14:textId="0BBF679C" w:rsidR="00FE2A80" w:rsidRPr="00BC2124" w:rsidRDefault="00FE2A80">
      <w:pPr>
        <w:rPr>
          <w:rFonts w:asciiTheme="minorHAnsi" w:hAnsiTheme="minorHAnsi"/>
          <w:sz w:val="19"/>
          <w:szCs w:val="19"/>
        </w:rPr>
      </w:pPr>
      <w:r w:rsidRPr="00BC2124">
        <w:rPr>
          <w:rFonts w:asciiTheme="minorHAnsi" w:hAnsiTheme="minorHAnsi"/>
          <w:sz w:val="19"/>
          <w:szCs w:val="19"/>
        </w:rPr>
        <w:t>Procedure how to write a grant</w:t>
      </w:r>
    </w:p>
    <w:p w14:paraId="34223ED9" w14:textId="603BC7B2" w:rsidR="00FE2A80" w:rsidRPr="00BC2124" w:rsidRDefault="009E2C1B">
      <w:pPr>
        <w:rPr>
          <w:rFonts w:asciiTheme="minorHAnsi" w:hAnsiTheme="minorHAnsi"/>
          <w:sz w:val="19"/>
          <w:szCs w:val="19"/>
        </w:rPr>
      </w:pPr>
      <w:r>
        <w:rPr>
          <w:rFonts w:asciiTheme="minorHAnsi" w:hAnsiTheme="minorHAnsi"/>
          <w:sz w:val="19"/>
          <w:szCs w:val="19"/>
        </w:rPr>
        <w:t>Meeting the grant agency! Attend their webinars</w:t>
      </w:r>
    </w:p>
    <w:p w14:paraId="2D3BE34F" w14:textId="77777777" w:rsidR="00FE2A80" w:rsidRPr="00BC2124" w:rsidRDefault="00FE2A80">
      <w:pPr>
        <w:rPr>
          <w:rFonts w:asciiTheme="minorHAnsi" w:hAnsiTheme="minorHAnsi"/>
          <w:sz w:val="19"/>
          <w:szCs w:val="19"/>
        </w:rPr>
      </w:pPr>
    </w:p>
    <w:p w14:paraId="60F0C534" w14:textId="17CF4A0A" w:rsidR="00FE2A80" w:rsidRPr="00BC2124" w:rsidRDefault="00682B81" w:rsidP="00EA2854">
      <w:pPr>
        <w:pStyle w:val="Heading2"/>
        <w:rPr>
          <w:rFonts w:asciiTheme="minorHAnsi" w:hAnsiTheme="minorHAnsi"/>
        </w:rPr>
      </w:pPr>
      <w:bookmarkStart w:id="12" w:name="_Toc227674664"/>
      <w:r w:rsidRPr="00BC2124">
        <w:rPr>
          <w:rFonts w:asciiTheme="minorHAnsi" w:hAnsiTheme="minorHAnsi"/>
        </w:rPr>
        <w:t xml:space="preserve">STEP </w:t>
      </w:r>
      <w:r w:rsidR="009E2C1B">
        <w:rPr>
          <w:rFonts w:asciiTheme="minorHAnsi" w:hAnsiTheme="minorHAnsi"/>
        </w:rPr>
        <w:t xml:space="preserve"> 12 </w:t>
      </w:r>
      <w:r w:rsidRPr="00BC2124">
        <w:rPr>
          <w:rFonts w:asciiTheme="minorHAnsi" w:hAnsiTheme="minorHAnsi"/>
        </w:rPr>
        <w:t xml:space="preserve">| </w:t>
      </w:r>
      <w:r w:rsidR="00FE2A80" w:rsidRPr="00BC2124">
        <w:rPr>
          <w:rFonts w:asciiTheme="minorHAnsi" w:hAnsiTheme="minorHAnsi"/>
        </w:rPr>
        <w:t>SUBMIT</w:t>
      </w:r>
      <w:bookmarkEnd w:id="12"/>
    </w:p>
    <w:p w14:paraId="762EFF38" w14:textId="77777777" w:rsidR="00FE2A80" w:rsidRPr="00BC2124" w:rsidRDefault="00FE2A80">
      <w:pPr>
        <w:rPr>
          <w:rFonts w:asciiTheme="minorHAnsi" w:hAnsiTheme="minorHAnsi"/>
          <w:sz w:val="19"/>
          <w:szCs w:val="19"/>
        </w:rPr>
      </w:pPr>
    </w:p>
    <w:p w14:paraId="5AB7E7AD" w14:textId="39C45D97" w:rsidR="00FE2A80" w:rsidRDefault="00FE2A80">
      <w:pPr>
        <w:rPr>
          <w:rFonts w:asciiTheme="minorHAnsi" w:hAnsiTheme="minorHAnsi"/>
          <w:sz w:val="19"/>
          <w:szCs w:val="19"/>
        </w:rPr>
      </w:pPr>
      <w:r w:rsidRPr="00BC2124">
        <w:rPr>
          <w:rFonts w:asciiTheme="minorHAnsi" w:hAnsiTheme="minorHAnsi"/>
          <w:sz w:val="19"/>
          <w:szCs w:val="19"/>
        </w:rPr>
        <w:t>Give your application a percentage score of your probably of winning. Include in the emails the list of reasons why you expect to win and expect to lose.</w:t>
      </w:r>
    </w:p>
    <w:p w14:paraId="3BC2928B" w14:textId="77777777" w:rsidR="008A198B" w:rsidRDefault="008A198B">
      <w:pPr>
        <w:rPr>
          <w:rFonts w:asciiTheme="minorHAnsi" w:hAnsiTheme="minorHAnsi"/>
          <w:sz w:val="19"/>
          <w:szCs w:val="19"/>
        </w:rPr>
      </w:pPr>
    </w:p>
    <w:p w14:paraId="72B34FB3" w14:textId="77777777" w:rsidR="008A198B" w:rsidRDefault="008A198B">
      <w:pPr>
        <w:rPr>
          <w:rFonts w:asciiTheme="minorHAnsi" w:hAnsiTheme="minorHAnsi"/>
          <w:sz w:val="19"/>
          <w:szCs w:val="19"/>
        </w:rPr>
      </w:pPr>
    </w:p>
    <w:p w14:paraId="4251BEBC" w14:textId="74CF6D28" w:rsidR="008A198B" w:rsidRDefault="008A198B">
      <w:pPr>
        <w:rPr>
          <w:rFonts w:asciiTheme="minorHAnsi" w:hAnsiTheme="minorHAnsi"/>
          <w:sz w:val="19"/>
          <w:szCs w:val="19"/>
        </w:rPr>
      </w:pPr>
      <w:r>
        <w:rPr>
          <w:rFonts w:asciiTheme="minorHAnsi" w:hAnsiTheme="minorHAnsi"/>
          <w:sz w:val="19"/>
          <w:szCs w:val="19"/>
        </w:rPr>
        <w:t>Resources:</w:t>
      </w:r>
    </w:p>
    <w:p w14:paraId="4C24EDEC" w14:textId="77777777" w:rsidR="008A198B" w:rsidRDefault="008A198B">
      <w:pPr>
        <w:rPr>
          <w:rFonts w:asciiTheme="minorHAnsi" w:hAnsiTheme="minorHAnsi"/>
          <w:sz w:val="19"/>
          <w:szCs w:val="19"/>
        </w:rPr>
      </w:pPr>
    </w:p>
    <w:p w14:paraId="3A6D029D" w14:textId="316BC1B4" w:rsidR="008A198B" w:rsidRDefault="008A198B">
      <w:pPr>
        <w:rPr>
          <w:rFonts w:asciiTheme="minorHAnsi" w:hAnsiTheme="minorHAnsi"/>
          <w:sz w:val="19"/>
          <w:szCs w:val="19"/>
        </w:rPr>
      </w:pPr>
      <w:hyperlink r:id="rId67" w:history="1">
        <w:r w:rsidRPr="008A198B">
          <w:rPr>
            <w:rStyle w:val="Hyperlink"/>
            <w:rFonts w:asciiTheme="minorHAnsi" w:hAnsiTheme="minorHAnsi"/>
            <w:sz w:val="19"/>
            <w:szCs w:val="19"/>
          </w:rPr>
          <w:t>Grant Gazette Pro</w:t>
        </w:r>
      </w:hyperlink>
      <w:r>
        <w:rPr>
          <w:rFonts w:asciiTheme="minorHAnsi" w:hAnsiTheme="minorHAnsi"/>
          <w:sz w:val="19"/>
          <w:szCs w:val="19"/>
        </w:rPr>
        <w:t xml:space="preserve"> Coupon: </w:t>
      </w:r>
      <w:r w:rsidRPr="008A198B">
        <w:rPr>
          <w:rFonts w:asciiTheme="minorHAnsi" w:hAnsiTheme="minorHAnsi"/>
          <w:sz w:val="19"/>
          <w:szCs w:val="19"/>
        </w:rPr>
        <w:t>ALBERTAMUNICIP1YEAR</w:t>
      </w:r>
    </w:p>
    <w:p w14:paraId="3A91AA05" w14:textId="77777777" w:rsidR="008A198B" w:rsidRDefault="008A198B">
      <w:pPr>
        <w:rPr>
          <w:rFonts w:asciiTheme="minorHAnsi" w:hAnsiTheme="minorHAnsi"/>
          <w:sz w:val="19"/>
          <w:szCs w:val="19"/>
        </w:rPr>
      </w:pPr>
      <w:hyperlink r:id="rId68" w:history="1">
        <w:r w:rsidRPr="008A198B">
          <w:rPr>
            <w:rStyle w:val="Hyperlink"/>
            <w:rFonts w:asciiTheme="minorHAnsi" w:hAnsiTheme="minorHAnsi"/>
            <w:sz w:val="19"/>
            <w:szCs w:val="19"/>
          </w:rPr>
          <w:t>Grant Database</w:t>
        </w:r>
      </w:hyperlink>
      <w:r>
        <w:rPr>
          <w:rFonts w:asciiTheme="minorHAnsi" w:hAnsiTheme="minorHAnsi"/>
          <w:sz w:val="19"/>
          <w:szCs w:val="19"/>
        </w:rPr>
        <w:t>: List of municipal grants</w:t>
      </w:r>
    </w:p>
    <w:p w14:paraId="248178FD" w14:textId="7AE8FDBE" w:rsidR="008A198B" w:rsidRDefault="008A198B">
      <w:pPr>
        <w:rPr>
          <w:rFonts w:asciiTheme="minorHAnsi" w:hAnsiTheme="minorHAnsi"/>
          <w:sz w:val="19"/>
          <w:szCs w:val="19"/>
        </w:rPr>
      </w:pPr>
      <w:hyperlink r:id="rId69" w:history="1">
        <w:r w:rsidRPr="008A198B">
          <w:rPr>
            <w:rStyle w:val="Hyperlink"/>
            <w:rFonts w:asciiTheme="minorHAnsi" w:hAnsiTheme="minorHAnsi"/>
            <w:sz w:val="19"/>
            <w:szCs w:val="19"/>
          </w:rPr>
          <w:t>Past Webinars</w:t>
        </w:r>
      </w:hyperlink>
      <w:r>
        <w:rPr>
          <w:rFonts w:asciiTheme="minorHAnsi" w:hAnsiTheme="minorHAnsi"/>
          <w:sz w:val="19"/>
          <w:szCs w:val="19"/>
        </w:rPr>
        <w:t xml:space="preserve">: On YouTube  </w:t>
      </w:r>
    </w:p>
    <w:p w14:paraId="66728CA6" w14:textId="48C11569" w:rsidR="008A198B" w:rsidRPr="00BC2124" w:rsidRDefault="008A198B">
      <w:pPr>
        <w:rPr>
          <w:rFonts w:asciiTheme="minorHAnsi" w:hAnsiTheme="minorHAnsi"/>
          <w:sz w:val="19"/>
          <w:szCs w:val="19"/>
        </w:rPr>
      </w:pPr>
      <w:hyperlink r:id="rId70" w:history="1">
        <w:r w:rsidRPr="008A198B">
          <w:rPr>
            <w:rStyle w:val="Hyperlink"/>
            <w:rFonts w:asciiTheme="minorHAnsi" w:hAnsiTheme="minorHAnsi"/>
            <w:sz w:val="19"/>
            <w:szCs w:val="19"/>
          </w:rPr>
          <w:t>AI Webinar:</w:t>
        </w:r>
      </w:hyperlink>
      <w:r>
        <w:rPr>
          <w:rFonts w:asciiTheme="minorHAnsi" w:hAnsiTheme="minorHAnsi"/>
          <w:sz w:val="19"/>
          <w:szCs w:val="19"/>
        </w:rPr>
        <w:t xml:space="preserve"> Learn new skills</w:t>
      </w:r>
    </w:p>
    <w:sectPr w:rsidR="008A198B" w:rsidRPr="00BC2124" w:rsidSect="00A239EF">
      <w:footerReference w:type="even" r:id="rId71"/>
      <w:footerReference w:type="default" r:id="rId7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72A7" w14:textId="77777777" w:rsidR="0022262A" w:rsidRDefault="0022262A" w:rsidP="00FE2A80">
      <w:r>
        <w:separator/>
      </w:r>
    </w:p>
  </w:endnote>
  <w:endnote w:type="continuationSeparator" w:id="0">
    <w:p w14:paraId="787A4388" w14:textId="77777777" w:rsidR="0022262A" w:rsidRDefault="0022262A" w:rsidP="00FE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oppins">
    <w:panose1 w:val="00000500000000000000"/>
    <w:charset w:val="4D"/>
    <w:family w:val="auto"/>
    <w:notTrueType/>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064973"/>
      <w:docPartObj>
        <w:docPartGallery w:val="Page Numbers (Bottom of Page)"/>
        <w:docPartUnique/>
      </w:docPartObj>
    </w:sdtPr>
    <w:sdtContent>
      <w:p w14:paraId="28023853" w14:textId="0803CDD2" w:rsidR="00FE2A80" w:rsidRDefault="00FE2A80" w:rsidP="00B704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64D313" w14:textId="77777777" w:rsidR="00FE2A80" w:rsidRDefault="00FE2A80" w:rsidP="00FE2A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2748201"/>
      <w:docPartObj>
        <w:docPartGallery w:val="Page Numbers (Bottom of Page)"/>
        <w:docPartUnique/>
      </w:docPartObj>
    </w:sdtPr>
    <w:sdtContent>
      <w:p w14:paraId="6A24BFA8" w14:textId="495ABC0D" w:rsidR="00FE2A80" w:rsidRDefault="00FE2A80" w:rsidP="00B704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9D3B71E" w14:textId="77777777" w:rsidR="00FE2A80" w:rsidRDefault="00FE2A80" w:rsidP="00FE2A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A57F" w14:textId="77777777" w:rsidR="0022262A" w:rsidRDefault="0022262A" w:rsidP="00FE2A80">
      <w:r>
        <w:separator/>
      </w:r>
    </w:p>
  </w:footnote>
  <w:footnote w:type="continuationSeparator" w:id="0">
    <w:p w14:paraId="584FCEAB" w14:textId="77777777" w:rsidR="0022262A" w:rsidRDefault="0022262A" w:rsidP="00FE2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219"/>
    <w:multiLevelType w:val="hybridMultilevel"/>
    <w:tmpl w:val="12E6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852E4"/>
    <w:multiLevelType w:val="hybridMultilevel"/>
    <w:tmpl w:val="8D70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D1C30"/>
    <w:multiLevelType w:val="hybridMultilevel"/>
    <w:tmpl w:val="3CFC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5119B"/>
    <w:multiLevelType w:val="hybridMultilevel"/>
    <w:tmpl w:val="4E40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11E1F"/>
    <w:multiLevelType w:val="hybridMultilevel"/>
    <w:tmpl w:val="6F0E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56BEF"/>
    <w:multiLevelType w:val="hybridMultilevel"/>
    <w:tmpl w:val="1310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E4C00"/>
    <w:multiLevelType w:val="hybridMultilevel"/>
    <w:tmpl w:val="A408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C46AB"/>
    <w:multiLevelType w:val="hybridMultilevel"/>
    <w:tmpl w:val="D1C4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740CC"/>
    <w:multiLevelType w:val="hybridMultilevel"/>
    <w:tmpl w:val="3AD4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32FD2"/>
    <w:multiLevelType w:val="hybridMultilevel"/>
    <w:tmpl w:val="0C36F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B1F89"/>
    <w:multiLevelType w:val="hybridMultilevel"/>
    <w:tmpl w:val="8748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040031">
    <w:abstractNumId w:val="6"/>
  </w:num>
  <w:num w:numId="2" w16cid:durableId="1022633173">
    <w:abstractNumId w:val="4"/>
  </w:num>
  <w:num w:numId="3" w16cid:durableId="1808279690">
    <w:abstractNumId w:val="7"/>
  </w:num>
  <w:num w:numId="4" w16cid:durableId="1569923090">
    <w:abstractNumId w:val="10"/>
  </w:num>
  <w:num w:numId="5" w16cid:durableId="662775512">
    <w:abstractNumId w:val="5"/>
  </w:num>
  <w:num w:numId="6" w16cid:durableId="1689714948">
    <w:abstractNumId w:val="1"/>
  </w:num>
  <w:num w:numId="7" w16cid:durableId="783302791">
    <w:abstractNumId w:val="2"/>
  </w:num>
  <w:num w:numId="8" w16cid:durableId="1343782540">
    <w:abstractNumId w:val="9"/>
  </w:num>
  <w:num w:numId="9" w16cid:durableId="1614746719">
    <w:abstractNumId w:val="3"/>
  </w:num>
  <w:num w:numId="10" w16cid:durableId="1482234006">
    <w:abstractNumId w:val="8"/>
  </w:num>
  <w:num w:numId="11" w16cid:durableId="179293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71"/>
    <w:rsid w:val="00012820"/>
    <w:rsid w:val="00026971"/>
    <w:rsid w:val="000314F1"/>
    <w:rsid w:val="000348B3"/>
    <w:rsid w:val="00036457"/>
    <w:rsid w:val="00055FD7"/>
    <w:rsid w:val="00074557"/>
    <w:rsid w:val="000C2EA7"/>
    <w:rsid w:val="00122C04"/>
    <w:rsid w:val="00124DAE"/>
    <w:rsid w:val="0013008B"/>
    <w:rsid w:val="00172F1D"/>
    <w:rsid w:val="001756FA"/>
    <w:rsid w:val="001932D5"/>
    <w:rsid w:val="00196B4A"/>
    <w:rsid w:val="001A42B8"/>
    <w:rsid w:val="001A53DC"/>
    <w:rsid w:val="001A591D"/>
    <w:rsid w:val="001C5D8D"/>
    <w:rsid w:val="00200E66"/>
    <w:rsid w:val="00205052"/>
    <w:rsid w:val="0021018E"/>
    <w:rsid w:val="0021704C"/>
    <w:rsid w:val="0022262A"/>
    <w:rsid w:val="0022707C"/>
    <w:rsid w:val="00247BDF"/>
    <w:rsid w:val="00296484"/>
    <w:rsid w:val="00320EFD"/>
    <w:rsid w:val="003501F2"/>
    <w:rsid w:val="0036677D"/>
    <w:rsid w:val="00370546"/>
    <w:rsid w:val="003A3104"/>
    <w:rsid w:val="004C4FB6"/>
    <w:rsid w:val="004E415D"/>
    <w:rsid w:val="005109B3"/>
    <w:rsid w:val="00563451"/>
    <w:rsid w:val="005F1D46"/>
    <w:rsid w:val="00620112"/>
    <w:rsid w:val="006207DE"/>
    <w:rsid w:val="0063293B"/>
    <w:rsid w:val="00633DA0"/>
    <w:rsid w:val="00657AA2"/>
    <w:rsid w:val="00672220"/>
    <w:rsid w:val="00681007"/>
    <w:rsid w:val="00682B81"/>
    <w:rsid w:val="006C0BBB"/>
    <w:rsid w:val="006F1B98"/>
    <w:rsid w:val="00703BC8"/>
    <w:rsid w:val="00710F8B"/>
    <w:rsid w:val="0073454C"/>
    <w:rsid w:val="007F1E38"/>
    <w:rsid w:val="007F29B9"/>
    <w:rsid w:val="008658B7"/>
    <w:rsid w:val="00882601"/>
    <w:rsid w:val="008A198B"/>
    <w:rsid w:val="008B0C40"/>
    <w:rsid w:val="008B5733"/>
    <w:rsid w:val="008C1115"/>
    <w:rsid w:val="00910E8E"/>
    <w:rsid w:val="00913E3B"/>
    <w:rsid w:val="0092226A"/>
    <w:rsid w:val="00924838"/>
    <w:rsid w:val="00947BBE"/>
    <w:rsid w:val="00974969"/>
    <w:rsid w:val="009E2C1B"/>
    <w:rsid w:val="00A20D08"/>
    <w:rsid w:val="00A239EF"/>
    <w:rsid w:val="00A74752"/>
    <w:rsid w:val="00A765EB"/>
    <w:rsid w:val="00A8198C"/>
    <w:rsid w:val="00A83427"/>
    <w:rsid w:val="00AB5BE0"/>
    <w:rsid w:val="00AB7A1E"/>
    <w:rsid w:val="00AD6FDE"/>
    <w:rsid w:val="00AE415A"/>
    <w:rsid w:val="00AF4EBD"/>
    <w:rsid w:val="00B2131F"/>
    <w:rsid w:val="00B32E6D"/>
    <w:rsid w:val="00B413D9"/>
    <w:rsid w:val="00B81CE4"/>
    <w:rsid w:val="00BC2124"/>
    <w:rsid w:val="00BD2FB4"/>
    <w:rsid w:val="00BD602A"/>
    <w:rsid w:val="00C1362D"/>
    <w:rsid w:val="00CD0255"/>
    <w:rsid w:val="00CD2748"/>
    <w:rsid w:val="00D71985"/>
    <w:rsid w:val="00DA2CA4"/>
    <w:rsid w:val="00DD0E03"/>
    <w:rsid w:val="00DD5615"/>
    <w:rsid w:val="00DF06AA"/>
    <w:rsid w:val="00E306B0"/>
    <w:rsid w:val="00EA2854"/>
    <w:rsid w:val="00F6098F"/>
    <w:rsid w:val="00F754AB"/>
    <w:rsid w:val="00FA6D7A"/>
    <w:rsid w:val="00FB31D8"/>
    <w:rsid w:val="00FE08CA"/>
    <w:rsid w:val="00FE2A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FCCB"/>
  <w15:chartTrackingRefBased/>
  <w15:docId w15:val="{9603AA1F-546E-1D47-94EB-5C1180FA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rand"/>
    <w:qFormat/>
    <w:rsid w:val="007F1E38"/>
    <w:rPr>
      <w:rFonts w:ascii="Times New Roman" w:eastAsia="Times New Roman" w:hAnsi="Times New Roman" w:cs="Times New Roman"/>
      <w:kern w:val="0"/>
      <w14:ligatures w14:val="none"/>
    </w:rPr>
  </w:style>
  <w:style w:type="paragraph" w:styleId="Heading1">
    <w:name w:val="heading 1"/>
    <w:aliases w:val="Heading 1 Brand"/>
    <w:basedOn w:val="Normal"/>
    <w:next w:val="Normal"/>
    <w:link w:val="Heading1Char"/>
    <w:autoRedefine/>
    <w:uiPriority w:val="9"/>
    <w:qFormat/>
    <w:rsid w:val="0063293B"/>
    <w:pPr>
      <w:keepNext/>
      <w:keepLines/>
      <w:pageBreakBefore/>
      <w:spacing w:before="240"/>
      <w:outlineLvl w:val="0"/>
    </w:pPr>
    <w:rPr>
      <w:rFonts w:eastAsiaTheme="majorEastAsia" w:cstheme="majorBidi"/>
      <w:sz w:val="32"/>
      <w:szCs w:val="32"/>
    </w:rPr>
  </w:style>
  <w:style w:type="paragraph" w:styleId="Heading2">
    <w:name w:val="heading 2"/>
    <w:aliases w:val="Heading 2 Branded"/>
    <w:basedOn w:val="Normal"/>
    <w:next w:val="Normal"/>
    <w:link w:val="Heading2Char"/>
    <w:autoRedefine/>
    <w:uiPriority w:val="9"/>
    <w:unhideWhenUsed/>
    <w:qFormat/>
    <w:rsid w:val="00EA2854"/>
    <w:pPr>
      <w:keepNext/>
      <w:keepLines/>
      <w:spacing w:before="40"/>
      <w:outlineLvl w:val="1"/>
    </w:pPr>
    <w:rPr>
      <w:rFonts w:eastAsiaTheme="majorEastAsia" w:cstheme="majorBidi"/>
      <w:color w:val="808080" w:themeColor="background1" w:themeShade="80"/>
      <w:sz w:val="26"/>
      <w:szCs w:val="26"/>
    </w:rPr>
  </w:style>
  <w:style w:type="paragraph" w:styleId="Heading3">
    <w:name w:val="heading 3"/>
    <w:aliases w:val="Heading 3 Branded"/>
    <w:basedOn w:val="Normal"/>
    <w:next w:val="Normal"/>
    <w:link w:val="Heading3Char"/>
    <w:autoRedefine/>
    <w:uiPriority w:val="9"/>
    <w:semiHidden/>
    <w:unhideWhenUsed/>
    <w:qFormat/>
    <w:rsid w:val="00124DAE"/>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0269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69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697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697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697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697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Brand Char"/>
    <w:basedOn w:val="DefaultParagraphFont"/>
    <w:link w:val="Heading1"/>
    <w:uiPriority w:val="9"/>
    <w:rsid w:val="0063293B"/>
    <w:rPr>
      <w:rFonts w:ascii="Poppins" w:eastAsiaTheme="majorEastAsia" w:hAnsi="Poppins" w:cstheme="majorBidi"/>
      <w:color w:val="303030"/>
      <w:sz w:val="32"/>
      <w:szCs w:val="32"/>
    </w:rPr>
  </w:style>
  <w:style w:type="character" w:customStyle="1" w:styleId="Heading2Char">
    <w:name w:val="Heading 2 Char"/>
    <w:aliases w:val="Heading 2 Branded Char"/>
    <w:basedOn w:val="DefaultParagraphFont"/>
    <w:link w:val="Heading2"/>
    <w:uiPriority w:val="9"/>
    <w:rsid w:val="00EA2854"/>
    <w:rPr>
      <w:rFonts w:ascii="Poppins" w:eastAsiaTheme="majorEastAsia" w:hAnsi="Poppins" w:cstheme="majorBidi"/>
      <w:color w:val="808080" w:themeColor="background1" w:themeShade="80"/>
      <w:sz w:val="26"/>
      <w:szCs w:val="26"/>
    </w:rPr>
  </w:style>
  <w:style w:type="character" w:customStyle="1" w:styleId="Heading3Char">
    <w:name w:val="Heading 3 Char"/>
    <w:aliases w:val="Heading 3 Branded Char"/>
    <w:basedOn w:val="DefaultParagraphFont"/>
    <w:link w:val="Heading3"/>
    <w:uiPriority w:val="9"/>
    <w:semiHidden/>
    <w:rsid w:val="00124DAE"/>
    <w:rPr>
      <w:rFonts w:ascii="Poppins" w:eastAsiaTheme="majorEastAsia" w:hAnsi="Poppins" w:cstheme="majorBidi"/>
      <w:b/>
      <w:color w:val="303030"/>
    </w:rPr>
  </w:style>
  <w:style w:type="paragraph" w:customStyle="1" w:styleId="PinkHighlightBranded">
    <w:name w:val="Pink Highlight Branded"/>
    <w:basedOn w:val="Normal"/>
    <w:autoRedefine/>
    <w:qFormat/>
    <w:rsid w:val="00124DAE"/>
    <w:rPr>
      <w:rFonts w:cs="Poppins"/>
      <w:color w:val="E61D68"/>
      <w:sz w:val="22"/>
    </w:rPr>
  </w:style>
  <w:style w:type="paragraph" w:customStyle="1" w:styleId="PinkFormatBranded">
    <w:name w:val="Pink Format Branded"/>
    <w:basedOn w:val="Normal"/>
    <w:autoRedefine/>
    <w:qFormat/>
    <w:rsid w:val="00DD0E03"/>
    <w:rPr>
      <w:color w:val="E61D68"/>
    </w:rPr>
  </w:style>
  <w:style w:type="paragraph" w:styleId="TOCHeading">
    <w:name w:val="TOC Heading"/>
    <w:basedOn w:val="Heading1"/>
    <w:next w:val="Normal"/>
    <w:autoRedefine/>
    <w:uiPriority w:val="39"/>
    <w:unhideWhenUsed/>
    <w:qFormat/>
    <w:rsid w:val="00DD0E03"/>
    <w:pPr>
      <w:pageBreakBefore w:val="0"/>
      <w:spacing w:before="480" w:line="276" w:lineRule="auto"/>
      <w:outlineLvl w:val="9"/>
    </w:pPr>
    <w:rPr>
      <w:b/>
      <w:bCs/>
      <w:color w:val="047BC9"/>
      <w:sz w:val="28"/>
      <w:szCs w:val="28"/>
      <w:lang w:val="en-US"/>
    </w:rPr>
  </w:style>
  <w:style w:type="character" w:customStyle="1" w:styleId="Heading4Char">
    <w:name w:val="Heading 4 Char"/>
    <w:basedOn w:val="DefaultParagraphFont"/>
    <w:link w:val="Heading4"/>
    <w:uiPriority w:val="9"/>
    <w:semiHidden/>
    <w:rsid w:val="00026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971"/>
    <w:rPr>
      <w:rFonts w:eastAsiaTheme="majorEastAsia" w:cstheme="majorBidi"/>
      <w:color w:val="272727" w:themeColor="text1" w:themeTint="D8"/>
    </w:rPr>
  </w:style>
  <w:style w:type="paragraph" w:styleId="Title">
    <w:name w:val="Title"/>
    <w:basedOn w:val="Normal"/>
    <w:next w:val="Normal"/>
    <w:link w:val="TitleChar"/>
    <w:uiPriority w:val="10"/>
    <w:qFormat/>
    <w:rsid w:val="000269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9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9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6971"/>
    <w:rPr>
      <w:rFonts w:ascii="Poppins" w:hAnsi="Poppins"/>
      <w:i/>
      <w:iCs/>
      <w:color w:val="404040" w:themeColor="text1" w:themeTint="BF"/>
    </w:rPr>
  </w:style>
  <w:style w:type="paragraph" w:styleId="ListParagraph">
    <w:name w:val="List Paragraph"/>
    <w:basedOn w:val="Normal"/>
    <w:uiPriority w:val="34"/>
    <w:qFormat/>
    <w:rsid w:val="00026971"/>
    <w:pPr>
      <w:ind w:left="720"/>
      <w:contextualSpacing/>
    </w:pPr>
  </w:style>
  <w:style w:type="character" w:styleId="IntenseEmphasis">
    <w:name w:val="Intense Emphasis"/>
    <w:basedOn w:val="DefaultParagraphFont"/>
    <w:uiPriority w:val="21"/>
    <w:qFormat/>
    <w:rsid w:val="00026971"/>
    <w:rPr>
      <w:i/>
      <w:iCs/>
      <w:color w:val="0F4761" w:themeColor="accent1" w:themeShade="BF"/>
    </w:rPr>
  </w:style>
  <w:style w:type="paragraph" w:styleId="IntenseQuote">
    <w:name w:val="Intense Quote"/>
    <w:basedOn w:val="Normal"/>
    <w:next w:val="Normal"/>
    <w:link w:val="IntenseQuoteChar"/>
    <w:uiPriority w:val="30"/>
    <w:qFormat/>
    <w:rsid w:val="00026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971"/>
    <w:rPr>
      <w:rFonts w:ascii="Poppins" w:hAnsi="Poppins"/>
      <w:i/>
      <w:iCs/>
      <w:color w:val="0F4761" w:themeColor="accent1" w:themeShade="BF"/>
    </w:rPr>
  </w:style>
  <w:style w:type="character" w:styleId="IntenseReference">
    <w:name w:val="Intense Reference"/>
    <w:basedOn w:val="DefaultParagraphFont"/>
    <w:uiPriority w:val="32"/>
    <w:qFormat/>
    <w:rsid w:val="00026971"/>
    <w:rPr>
      <w:b/>
      <w:bCs/>
      <w:smallCaps/>
      <w:color w:val="0F4761" w:themeColor="accent1" w:themeShade="BF"/>
      <w:spacing w:val="5"/>
    </w:rPr>
  </w:style>
  <w:style w:type="character" w:styleId="Hyperlink">
    <w:name w:val="Hyperlink"/>
    <w:basedOn w:val="DefaultParagraphFont"/>
    <w:uiPriority w:val="99"/>
    <w:unhideWhenUsed/>
    <w:rsid w:val="0022707C"/>
    <w:rPr>
      <w:color w:val="467886" w:themeColor="hyperlink"/>
      <w:u w:val="single"/>
    </w:rPr>
  </w:style>
  <w:style w:type="character" w:styleId="UnresolvedMention">
    <w:name w:val="Unresolved Mention"/>
    <w:basedOn w:val="DefaultParagraphFont"/>
    <w:uiPriority w:val="99"/>
    <w:semiHidden/>
    <w:unhideWhenUsed/>
    <w:rsid w:val="0022707C"/>
    <w:rPr>
      <w:color w:val="605E5C"/>
      <w:shd w:val="clear" w:color="auto" w:fill="E1DFDD"/>
    </w:rPr>
  </w:style>
  <w:style w:type="paragraph" w:styleId="TOC2">
    <w:name w:val="toc 2"/>
    <w:basedOn w:val="Normal"/>
    <w:next w:val="Normal"/>
    <w:autoRedefine/>
    <w:uiPriority w:val="39"/>
    <w:unhideWhenUsed/>
    <w:rsid w:val="00BD602A"/>
    <w:pPr>
      <w:spacing w:before="120"/>
      <w:ind w:left="240"/>
    </w:pPr>
    <w:rPr>
      <w:rFonts w:asciiTheme="minorHAnsi" w:hAnsiTheme="minorHAnsi"/>
      <w:b/>
      <w:bCs/>
      <w:sz w:val="22"/>
      <w:szCs w:val="22"/>
    </w:rPr>
  </w:style>
  <w:style w:type="paragraph" w:styleId="TOC1">
    <w:name w:val="toc 1"/>
    <w:basedOn w:val="Normal"/>
    <w:next w:val="Normal"/>
    <w:autoRedefine/>
    <w:uiPriority w:val="39"/>
    <w:unhideWhenUsed/>
    <w:rsid w:val="00BD602A"/>
    <w:pPr>
      <w:spacing w:before="120"/>
    </w:pPr>
    <w:rPr>
      <w:rFonts w:asciiTheme="minorHAnsi" w:hAnsiTheme="minorHAnsi"/>
      <w:b/>
      <w:bCs/>
      <w:i/>
      <w:iCs/>
    </w:rPr>
  </w:style>
  <w:style w:type="paragraph" w:styleId="TOC3">
    <w:name w:val="toc 3"/>
    <w:basedOn w:val="Normal"/>
    <w:next w:val="Normal"/>
    <w:autoRedefine/>
    <w:uiPriority w:val="39"/>
    <w:semiHidden/>
    <w:unhideWhenUsed/>
    <w:rsid w:val="00BD602A"/>
    <w:pPr>
      <w:ind w:left="480"/>
    </w:pPr>
    <w:rPr>
      <w:rFonts w:asciiTheme="minorHAnsi" w:hAnsiTheme="minorHAnsi"/>
      <w:sz w:val="20"/>
      <w:szCs w:val="20"/>
    </w:rPr>
  </w:style>
  <w:style w:type="paragraph" w:styleId="TOC4">
    <w:name w:val="toc 4"/>
    <w:basedOn w:val="Normal"/>
    <w:next w:val="Normal"/>
    <w:autoRedefine/>
    <w:uiPriority w:val="39"/>
    <w:semiHidden/>
    <w:unhideWhenUsed/>
    <w:rsid w:val="00BD602A"/>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D602A"/>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D602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D602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D602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D602A"/>
    <w:pPr>
      <w:ind w:left="1920"/>
    </w:pPr>
    <w:rPr>
      <w:rFonts w:asciiTheme="minorHAnsi" w:hAnsiTheme="minorHAnsi"/>
      <w:sz w:val="20"/>
      <w:szCs w:val="20"/>
    </w:rPr>
  </w:style>
  <w:style w:type="paragraph" w:styleId="Footer">
    <w:name w:val="footer"/>
    <w:basedOn w:val="Normal"/>
    <w:link w:val="FooterChar"/>
    <w:uiPriority w:val="99"/>
    <w:unhideWhenUsed/>
    <w:rsid w:val="00FE2A80"/>
    <w:pPr>
      <w:tabs>
        <w:tab w:val="center" w:pos="4680"/>
        <w:tab w:val="right" w:pos="9360"/>
      </w:tabs>
    </w:pPr>
  </w:style>
  <w:style w:type="character" w:customStyle="1" w:styleId="FooterChar">
    <w:name w:val="Footer Char"/>
    <w:basedOn w:val="DefaultParagraphFont"/>
    <w:link w:val="Footer"/>
    <w:uiPriority w:val="99"/>
    <w:rsid w:val="00FE2A80"/>
    <w:rPr>
      <w:rFonts w:ascii="Poppins" w:hAnsi="Poppins"/>
      <w:color w:val="303030"/>
    </w:rPr>
  </w:style>
  <w:style w:type="character" w:styleId="PageNumber">
    <w:name w:val="page number"/>
    <w:basedOn w:val="DefaultParagraphFont"/>
    <w:uiPriority w:val="99"/>
    <w:semiHidden/>
    <w:unhideWhenUsed/>
    <w:rsid w:val="00FE2A80"/>
  </w:style>
  <w:style w:type="character" w:styleId="FollowedHyperlink">
    <w:name w:val="FollowedHyperlink"/>
    <w:basedOn w:val="DefaultParagraphFont"/>
    <w:uiPriority w:val="99"/>
    <w:semiHidden/>
    <w:unhideWhenUsed/>
    <w:rsid w:val="00633DA0"/>
    <w:rPr>
      <w:color w:val="96607D" w:themeColor="followedHyperlink"/>
      <w:u w:val="single"/>
    </w:rPr>
  </w:style>
  <w:style w:type="character" w:styleId="Strong">
    <w:name w:val="Strong"/>
    <w:basedOn w:val="DefaultParagraphFont"/>
    <w:uiPriority w:val="22"/>
    <w:qFormat/>
    <w:rsid w:val="00633DA0"/>
    <w:rPr>
      <w:b/>
      <w:bCs/>
    </w:rPr>
  </w:style>
  <w:style w:type="character" w:customStyle="1" w:styleId="apple-converted-space">
    <w:name w:val="apple-converted-space"/>
    <w:basedOn w:val="DefaultParagraphFont"/>
    <w:rsid w:val="004C4FB6"/>
  </w:style>
  <w:style w:type="character" w:customStyle="1" w:styleId="outlook-search-highlight">
    <w:name w:val="outlook-search-highlight"/>
    <w:basedOn w:val="DefaultParagraphFont"/>
    <w:rsid w:val="004C4FB6"/>
  </w:style>
  <w:style w:type="character" w:styleId="Emphasis">
    <w:name w:val="Emphasis"/>
    <w:basedOn w:val="DefaultParagraphFont"/>
    <w:uiPriority w:val="20"/>
    <w:qFormat/>
    <w:rsid w:val="00BC21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s://www.epl.ca/browse-newspapers-magazines/" TargetMode="External"/><Relationship Id="rId42" Type="http://schemas.openxmlformats.org/officeDocument/2006/relationships/hyperlink" Target="https://albertabusinessgrants.ca/grant-gazette/" TargetMode="External"/><Relationship Id="rId47" Type="http://schemas.openxmlformats.org/officeDocument/2006/relationships/hyperlink" Target="https://www.cmhc-schl.gc.ca/media-newsroom/news-releases/2026/update-housing-accelerator-fund-agreements-charlottetown-markham-miramichi" TargetMode="External"/><Relationship Id="rId63" Type="http://schemas.openxmlformats.org/officeDocument/2006/relationships/hyperlink" Target="https://www.cbc.ca/news/canada/toronto/federal-housing-minister-gregor-robertson-toronto-mayor-olivia-chow-housing-fund-cut-9.7054038" TargetMode="External"/><Relationship Id="rId68" Type="http://schemas.openxmlformats.org/officeDocument/2006/relationships/hyperlink" Target="https://albertabusinessgrants.ca/finding-grants/?_sft_grant_category=municipalities&amp;_sft_grant_location=alberta" TargetMode="External"/><Relationship Id="rId2" Type="http://schemas.openxmlformats.org/officeDocument/2006/relationships/numbering" Target="numbering.xml"/><Relationship Id="rId16" Type="http://schemas.openxmlformats.org/officeDocument/2006/relationships/hyperlink" Target="https://www.ctvnews.ca/calgary/article/ucp-pushes-back-against-federal-housing-agreements-after-ottawa-pulls-plug-on-funding-for-red-deer/" TargetMode="External"/><Relationship Id="rId29" Type="http://schemas.openxmlformats.org/officeDocument/2006/relationships/hyperlink" Target="http://www.facebook.com/LegAssemblyofAB" TargetMode="External"/><Relationship Id="rId11" Type="http://schemas.openxmlformats.org/officeDocument/2006/relationships/hyperlink" Target="https://www.youtube.com/shorts/me4k9eqj2do" TargetMode="External"/><Relationship Id="rId24" Type="http://schemas.openxmlformats.org/officeDocument/2006/relationships/image" Target="media/image2.png"/><Relationship Id="rId32" Type="http://schemas.openxmlformats.org/officeDocument/2006/relationships/image" Target="media/image5.png"/><Relationship Id="rId37" Type="http://schemas.openxmlformats.org/officeDocument/2006/relationships/hyperlink" Target="https://can01.safelinks.phttp/www.flickr.com/people/legassemblyofab" TargetMode="External"/><Relationship Id="rId40" Type="http://schemas.openxmlformats.org/officeDocument/2006/relationships/image" Target="media/image9.png"/><Relationship Id="rId45" Type="http://schemas.openxmlformats.org/officeDocument/2006/relationships/hyperlink" Target="https://albertabusinessgrants.ca/finding-grants/?_sft_grant_category=municipalities&amp;_sft_grant_location=alberta" TargetMode="External"/><Relationship Id="rId53" Type="http://schemas.openxmlformats.org/officeDocument/2006/relationships/hyperlink" Target="https://housing-infrastructure.canada.ca/bch-mc/resources-ressources/portal-guide-portail-eng.html" TargetMode="External"/><Relationship Id="rId58" Type="http://schemas.openxmlformats.org/officeDocument/2006/relationships/hyperlink" Target="mailto:crmsupport-soutiengrc@infc.gc.ca" TargetMode="External"/><Relationship Id="rId66" Type="http://schemas.openxmlformats.org/officeDocument/2006/relationships/hyperlink" Target="https://www.cmhc-schl.gc.ca/observer/2023/10-housing-accelerator-fund-best-practices"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miramichi.org/press-releases/miramichi-receives-3m-in" TargetMode="External"/><Relationship Id="rId19" Type="http://schemas.openxmlformats.org/officeDocument/2006/relationships/hyperlink" Target="https://globalnews.ca/news/11619566/cmhc-housing-toronto-red-deer/" TargetMode="External"/><Relationship Id="rId14" Type="http://schemas.openxmlformats.org/officeDocument/2006/relationships/hyperlink" Target="https://www.cbc.ca/news/canada/toronto/federal-housing-minister-gregor-robertson-toronto-mayor-olivia-chow-housing-fund-cut-9.7054038" TargetMode="External"/><Relationship Id="rId22" Type="http://schemas.openxmlformats.org/officeDocument/2006/relationships/hyperlink" Target="https://assembly-ab.libwizard.com/f/howdidwedo" TargetMode="External"/><Relationship Id="rId27" Type="http://schemas.openxmlformats.org/officeDocument/2006/relationships/hyperlink" Target="tel:+1.000.000.0000" TargetMode="External"/><Relationship Id="rId30" Type="http://schemas.openxmlformats.org/officeDocument/2006/relationships/image" Target="media/image4.png"/><Relationship Id="rId35" Type="http://schemas.openxmlformats.org/officeDocument/2006/relationships/hyperlink" Target="http://www.instagram.com/legassemblyofab" TargetMode="External"/><Relationship Id="rId43" Type="http://schemas.openxmlformats.org/officeDocument/2006/relationships/hyperlink" Target="https://albertabusinessgrants.ca/finding-grants/" TargetMode="External"/><Relationship Id="rId48" Type="http://schemas.openxmlformats.org/officeDocument/2006/relationships/hyperlink" Target="https://www.cmhc-schl.gc.ca/professionals/project-funding-and-mortgage-financing/funding-programs/all-funding-programs/apartment-construction-loan-program/rental-housing-seniors" TargetMode="External"/><Relationship Id="rId56" Type="http://schemas.openxmlformats.org/officeDocument/2006/relationships/hyperlink" Target="https://bch-portal-portail-mc.canada.ca/en/AffordabilityTool/" TargetMode="External"/><Relationship Id="rId64" Type="http://schemas.openxmlformats.org/officeDocument/2006/relationships/hyperlink" Target="https://www.cmhc-schl.gc.ca/media-newsroom/news-releases/2026/updates-housing-accelerator-fund-agreements" TargetMode="External"/><Relationship Id="rId69" Type="http://schemas.openxmlformats.org/officeDocument/2006/relationships/hyperlink" Target="https://www.youtube.com/@davidkincade" TargetMode="External"/><Relationship Id="rId8" Type="http://schemas.openxmlformats.org/officeDocument/2006/relationships/image" Target="media/image1.png"/><Relationship Id="rId51" Type="http://schemas.openxmlformats.org/officeDocument/2006/relationships/hyperlink" Target="https://housing-infrastructure.canada.ca/bch-mc/resources-ressources/glossary-glossaire-eng.html"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library.requests@assembly.ab.ca" TargetMode="External"/><Relationship Id="rId17" Type="http://schemas.openxmlformats.org/officeDocument/2006/relationships/hyperlink" Target="https://www.ctvnews.ca/calgary/article/calgary-repeals-blanket-rezoning-considers-replacement-rules-for-housing/" TargetMode="External"/><Relationship Id="rId25" Type="http://schemas.openxmlformats.org/officeDocument/2006/relationships/hyperlink" Target="https://www.assembly.ab.ca/" TargetMode="External"/><Relationship Id="rId33" Type="http://schemas.openxmlformats.org/officeDocument/2006/relationships/hyperlink" Target="http://www.youtube.com/user/AlbertaLegislature" TargetMode="External"/><Relationship Id="rId38" Type="http://schemas.openxmlformats.org/officeDocument/2006/relationships/image" Target="media/image8.png"/><Relationship Id="rId46" Type="http://schemas.openxmlformats.org/officeDocument/2006/relationships/hyperlink" Target="https://www.youtube.com/@davidkincade" TargetMode="External"/><Relationship Id="rId59" Type="http://schemas.openxmlformats.org/officeDocument/2006/relationships/hyperlink" Target="https://www.linkedin.com/company/build-canada-homes-maisons-canada/" TargetMode="External"/><Relationship Id="rId67" Type="http://schemas.openxmlformats.org/officeDocument/2006/relationships/hyperlink" Target="https://albertabusinessgrants.ca/grant-gazette/" TargetMode="External"/><Relationship Id="rId20" Type="http://schemas.openxmlformats.org/officeDocument/2006/relationships/hyperlink" Target="https://edmontonjournal.com/news/politics/alberta-red-deer-housing-funding-ottawa" TargetMode="External"/><Relationship Id="rId41" Type="http://schemas.openxmlformats.org/officeDocument/2006/relationships/hyperlink" Target="https://sedawk.com/webinar-ai-revolution.html" TargetMode="External"/><Relationship Id="rId54" Type="http://schemas.openxmlformats.org/officeDocument/2006/relationships/hyperlink" Target="https://housing-infrastructure.canada.ca/bch-mc/resources-ressources/required-docs-requis-eng.html" TargetMode="External"/><Relationship Id="rId62" Type="http://schemas.openxmlformats.org/officeDocument/2006/relationships/hyperlink" Target="https://www.cbc.ca/news/canada/edmonton/red-deer-alberta-housing-accelerator-fund-nixon-9.7152744" TargetMode="External"/><Relationship Id="rId70" Type="http://schemas.openxmlformats.org/officeDocument/2006/relationships/hyperlink" Target="https://sedawk.com/webinar-ai-revolution.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bc.ca/news/canada/edmonton/red-deer-alberta-housing-accelerator-fund-nixon-9.7152744" TargetMode="External"/><Relationship Id="rId23" Type="http://schemas.openxmlformats.org/officeDocument/2006/relationships/hyperlink" Target="https://forms.office.com/r/0jqiUHZrwr" TargetMode="External"/><Relationship Id="rId28" Type="http://schemas.openxmlformats.org/officeDocument/2006/relationships/hyperlink" Target="http://www.assembly.ab.ca/" TargetMode="External"/><Relationship Id="rId36" Type="http://schemas.openxmlformats.org/officeDocument/2006/relationships/image" Target="media/image7.png"/><Relationship Id="rId49" Type="http://schemas.openxmlformats.org/officeDocument/2006/relationships/hyperlink" Target="https://housing-infrastructure.canada.ca/bch-mc/policy-framework-invest-cadre-strategique-eng.html" TargetMode="External"/><Relationship Id="rId57" Type="http://schemas.openxmlformats.org/officeDocument/2006/relationships/hyperlink" Target="mailto:BCHInquiries-DemandesMC@infc.gc.ca" TargetMode="External"/><Relationship Id="rId10" Type="http://schemas.openxmlformats.org/officeDocument/2006/relationships/hyperlink" Target="https://albertabusinessgrants.ca/finding-grants/?_sft_grant_category=municipalities&amp;_sft_grant_location=alberta" TargetMode="External"/><Relationship Id="rId31" Type="http://schemas.openxmlformats.org/officeDocument/2006/relationships/hyperlink" Target="https://twitter.com/LegAssemblyofAB" TargetMode="External"/><Relationship Id="rId44" Type="http://schemas.openxmlformats.org/officeDocument/2006/relationships/hyperlink" Target="https://albertabusinessgrants.ca/grant-gazette/" TargetMode="External"/><Relationship Id="rId52" Type="http://schemas.openxmlformats.org/officeDocument/2006/relationships/hyperlink" Target="https://bch-portal-portail-mc.canada.ca/en/" TargetMode="External"/><Relationship Id="rId60" Type="http://schemas.openxmlformats.org/officeDocument/2006/relationships/hyperlink" Target="https://x.com/BuildCanHomes" TargetMode="External"/><Relationship Id="rId65" Type="http://schemas.openxmlformats.org/officeDocument/2006/relationships/hyperlink" Target="https://www.alberta.ca/affordable-housing-needs-assessment"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idk@albertabusinessgrants.ca" TargetMode="External"/><Relationship Id="rId13" Type="http://schemas.openxmlformats.org/officeDocument/2006/relationships/hyperlink" Target="https://globalnews.ca/news/11728382/markham-fourplex/" TargetMode="External"/><Relationship Id="rId18" Type="http://schemas.openxmlformats.org/officeDocument/2006/relationships/hyperlink" Target="https://www.winnipegsun.com/opinion/klein-federal-funding-at-risk-due-to-winnipeg-permit-lag/article_3e9fa7ea-8d03-4bcf-9d41-1869cd6e0856.html" TargetMode="External"/><Relationship Id="rId39" Type="http://schemas.openxmlformats.org/officeDocument/2006/relationships/hyperlink" Target="http://www.linkedin.com/company/legislative-assembly-of-alberta" TargetMode="External"/><Relationship Id="rId34" Type="http://schemas.openxmlformats.org/officeDocument/2006/relationships/image" Target="media/image6.png"/><Relationship Id="rId50" Type="http://schemas.openxmlformats.org/officeDocument/2006/relationships/hyperlink" Target="https://housing-infrastructure.canada.ca/bch-mc/faq-eng.html" TargetMode="External"/><Relationship Id="rId55" Type="http://schemas.openxmlformats.org/officeDocument/2006/relationships/hyperlink" Target="https://housing-infrastructure.canada.ca/bch-mc/resources-ressources/step-by-step-guide-etape-eng.html"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830AB-EC16-3C49-8507-D5BA7F9E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3833</Words>
  <Characters>21164</Characters>
  <Application>Microsoft Office Word</Application>
  <DocSecurity>0</DocSecurity>
  <Lines>682</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Kincade</dc:creator>
  <cp:keywords/>
  <dc:description/>
  <cp:lastModifiedBy>David Kincade</cp:lastModifiedBy>
  <cp:revision>2</cp:revision>
  <dcterms:created xsi:type="dcterms:W3CDTF">2026-04-21T17:40:00Z</dcterms:created>
  <dcterms:modified xsi:type="dcterms:W3CDTF">2026-04-21T17:40:00Z</dcterms:modified>
</cp:coreProperties>
</file>